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D3" w:rsidRPr="00BF1842" w:rsidRDefault="009743D3" w:rsidP="009743D3">
      <w:pPr>
        <w:pStyle w:val="NormalWeb"/>
        <w:bidi/>
        <w:jc w:val="center"/>
        <w:rPr>
          <w:rFonts w:cs="B Nazanin"/>
          <w:sz w:val="28"/>
          <w:szCs w:val="28"/>
          <w:lang w:bidi="fa-IR"/>
        </w:rPr>
      </w:pPr>
      <w:r w:rsidRPr="00BF1842">
        <w:rPr>
          <w:rFonts w:cs="B Nazanin" w:hint="cs"/>
          <w:sz w:val="28"/>
          <w:szCs w:val="28"/>
          <w:rtl/>
          <w:lang w:bidi="fa-IR"/>
        </w:rPr>
        <w:t xml:space="preserve">تاثیر مصرف سیگار بر </w:t>
      </w:r>
      <w:r w:rsidR="00811A40">
        <w:rPr>
          <w:rFonts w:cs="B Nazanin" w:hint="cs"/>
          <w:sz w:val="28"/>
          <w:szCs w:val="28"/>
          <w:rtl/>
          <w:lang w:bidi="fa-IR"/>
        </w:rPr>
        <w:t xml:space="preserve">اثر بخشی </w:t>
      </w:r>
      <w:r w:rsidRPr="00BF1842">
        <w:rPr>
          <w:rFonts w:cs="B Nazanin" w:hint="cs"/>
          <w:sz w:val="28"/>
          <w:szCs w:val="28"/>
          <w:rtl/>
          <w:lang w:bidi="fa-IR"/>
        </w:rPr>
        <w:t>داروها</w:t>
      </w:r>
    </w:p>
    <w:p w:rsidR="00BB4C9A" w:rsidRPr="00873C66" w:rsidRDefault="0039341E" w:rsidP="009743D3">
      <w:pPr>
        <w:pStyle w:val="NormalWeb"/>
        <w:bidi/>
        <w:jc w:val="both"/>
        <w:rPr>
          <w:rFonts w:cs="B Nazanin"/>
          <w:color w:val="000000" w:themeColor="text1"/>
          <w:sz w:val="24"/>
          <w:szCs w:val="24"/>
          <w:rtl/>
        </w:rPr>
      </w:pPr>
      <w:hyperlink r:id="rId4" w:history="1">
        <w:r w:rsidR="00BB4C9A" w:rsidRPr="00BB4C9A">
          <w:rPr>
            <w:rStyle w:val="Hyperlink"/>
            <w:rFonts w:cs="B Nazanin"/>
            <w:color w:val="000000" w:themeColor="text1"/>
            <w:sz w:val="24"/>
            <w:szCs w:val="24"/>
            <w:rtl/>
          </w:rPr>
          <w:t xml:space="preserve">ترکيبات سمي سيگار </w:t>
        </w:r>
      </w:hyperlink>
      <w:r w:rsidR="00BB4C9A" w:rsidRPr="00BB4C9A">
        <w:rPr>
          <w:rFonts w:cs="B Nazanin" w:hint="cs"/>
          <w:color w:val="000000" w:themeColor="text1"/>
          <w:sz w:val="24"/>
          <w:szCs w:val="24"/>
          <w:rtl/>
        </w:rPr>
        <w:t xml:space="preserve">و ساير انواع </w:t>
      </w:r>
      <w:r w:rsidR="00BB4C9A" w:rsidRPr="00873C66">
        <w:rPr>
          <w:rFonts w:cs="B Nazanin" w:hint="cs"/>
          <w:color w:val="000000" w:themeColor="text1"/>
          <w:sz w:val="24"/>
          <w:szCs w:val="24"/>
          <w:rtl/>
        </w:rPr>
        <w:t xml:space="preserve">دخانيات </w:t>
      </w:r>
      <w:r w:rsidR="003E231A">
        <w:rPr>
          <w:rFonts w:cs="B Nazanin" w:hint="cs"/>
          <w:color w:val="000000" w:themeColor="text1"/>
          <w:sz w:val="24"/>
          <w:szCs w:val="24"/>
          <w:rtl/>
        </w:rPr>
        <w:t>تاثير مستقيم و غير</w:t>
      </w:r>
      <w:r w:rsidR="003E231A" w:rsidRPr="00BB4C9A">
        <w:rPr>
          <w:rFonts w:cs="B Nazanin" w:hint="cs"/>
          <w:color w:val="000000" w:themeColor="text1"/>
          <w:sz w:val="24"/>
          <w:szCs w:val="24"/>
          <w:rtl/>
        </w:rPr>
        <w:t xml:space="preserve">مستقيم </w:t>
      </w:r>
      <w:r w:rsidR="00BB4C9A" w:rsidRPr="00873C66">
        <w:rPr>
          <w:rFonts w:cs="B Nazanin" w:hint="cs"/>
          <w:color w:val="000000" w:themeColor="text1"/>
          <w:sz w:val="24"/>
          <w:szCs w:val="24"/>
          <w:rtl/>
        </w:rPr>
        <w:t xml:space="preserve">بر </w:t>
      </w:r>
      <w:r w:rsidR="003E231A">
        <w:rPr>
          <w:rFonts w:cs="B Nazanin" w:hint="cs"/>
          <w:color w:val="000000" w:themeColor="text1"/>
          <w:sz w:val="24"/>
          <w:szCs w:val="24"/>
          <w:rtl/>
        </w:rPr>
        <w:t xml:space="preserve">مصرف </w:t>
      </w:r>
      <w:r w:rsidR="00BB4C9A" w:rsidRPr="00873C66">
        <w:rPr>
          <w:rFonts w:cs="B Nazanin" w:hint="cs"/>
          <w:color w:val="000000" w:themeColor="text1"/>
          <w:sz w:val="24"/>
          <w:szCs w:val="24"/>
          <w:rtl/>
        </w:rPr>
        <w:t>داروها</w:t>
      </w:r>
      <w:r w:rsidR="003E231A">
        <w:rPr>
          <w:rFonts w:cs="B Nazanin" w:hint="cs"/>
          <w:color w:val="000000" w:themeColor="text1"/>
          <w:sz w:val="24"/>
          <w:szCs w:val="24"/>
          <w:rtl/>
        </w:rPr>
        <w:t xml:space="preserve"> دارند</w:t>
      </w:r>
      <w:r w:rsidR="00BB4C9A" w:rsidRPr="00873C66">
        <w:rPr>
          <w:rFonts w:cs="B Nazanin" w:hint="cs"/>
          <w:color w:val="000000" w:themeColor="text1"/>
          <w:sz w:val="24"/>
          <w:szCs w:val="24"/>
          <w:rtl/>
        </w:rPr>
        <w:t>.</w:t>
      </w:r>
      <w:r w:rsidR="00BB4C9A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BB4C9A" w:rsidRPr="00873C66">
        <w:rPr>
          <w:rFonts w:cs="B Nazanin" w:hint="cs"/>
          <w:color w:val="000000" w:themeColor="text1"/>
          <w:sz w:val="24"/>
          <w:szCs w:val="24"/>
          <w:rtl/>
        </w:rPr>
        <w:t xml:space="preserve">عدم اطلاع از زمان شروع مصرف، تغيير مصرف و يا ترک </w:t>
      </w:r>
      <w:r w:rsidR="003E231A">
        <w:rPr>
          <w:rFonts w:cs="B Nazanin" w:hint="cs"/>
          <w:color w:val="000000" w:themeColor="text1"/>
          <w:sz w:val="24"/>
          <w:szCs w:val="24"/>
          <w:rtl/>
        </w:rPr>
        <w:t>سیگار به همراه مصرف دارو مي</w:t>
      </w:r>
      <w:r w:rsidR="00BB4C9A" w:rsidRPr="00873C66">
        <w:rPr>
          <w:rFonts w:cs="B Nazanin" w:hint="cs"/>
          <w:color w:val="000000" w:themeColor="text1"/>
          <w:sz w:val="24"/>
          <w:szCs w:val="24"/>
          <w:rtl/>
        </w:rPr>
        <w:t xml:space="preserve">‌تواند عوارضي را </w:t>
      </w:r>
      <w:r w:rsidR="00104693">
        <w:rPr>
          <w:rFonts w:cs="B Nazanin" w:hint="cs"/>
          <w:color w:val="000000" w:themeColor="text1"/>
          <w:sz w:val="24"/>
          <w:szCs w:val="24"/>
          <w:rtl/>
        </w:rPr>
        <w:t>در بدن بر جا</w:t>
      </w:r>
      <w:r w:rsidR="003E231A">
        <w:rPr>
          <w:rFonts w:cs="B Nazanin" w:hint="cs"/>
          <w:color w:val="000000" w:themeColor="text1"/>
          <w:sz w:val="24"/>
          <w:szCs w:val="24"/>
          <w:rtl/>
        </w:rPr>
        <w:t>ی</w:t>
      </w:r>
      <w:r w:rsidR="00104693">
        <w:rPr>
          <w:rFonts w:cs="B Nazanin" w:hint="cs"/>
          <w:color w:val="000000" w:themeColor="text1"/>
          <w:sz w:val="24"/>
          <w:szCs w:val="24"/>
          <w:rtl/>
        </w:rPr>
        <w:t xml:space="preserve"> گذارد و </w:t>
      </w:r>
      <w:r w:rsidR="00BB4C9A" w:rsidRPr="00873C66">
        <w:rPr>
          <w:rFonts w:cs="B Nazanin" w:hint="cs"/>
          <w:color w:val="000000" w:themeColor="text1"/>
          <w:sz w:val="24"/>
          <w:szCs w:val="24"/>
          <w:rtl/>
        </w:rPr>
        <w:t xml:space="preserve"> با</w:t>
      </w:r>
      <w:r w:rsidR="00BB4C9A">
        <w:rPr>
          <w:rFonts w:cs="B Nazanin" w:hint="cs"/>
          <w:color w:val="000000" w:themeColor="text1"/>
          <w:sz w:val="24"/>
          <w:szCs w:val="24"/>
          <w:rtl/>
        </w:rPr>
        <w:t xml:space="preserve">عث کاهش اثر بعضي از داروها </w:t>
      </w:r>
      <w:r w:rsidR="00BB4C9A" w:rsidRPr="00873C66">
        <w:rPr>
          <w:rFonts w:cs="B Nazanin" w:hint="cs"/>
          <w:color w:val="000000" w:themeColor="text1"/>
          <w:sz w:val="24"/>
          <w:szCs w:val="24"/>
          <w:rtl/>
        </w:rPr>
        <w:t>شده ي</w:t>
      </w:r>
      <w:r w:rsidR="008A77B7">
        <w:rPr>
          <w:rFonts w:cs="B Nazanin" w:hint="cs"/>
          <w:color w:val="000000" w:themeColor="text1"/>
          <w:sz w:val="24"/>
          <w:szCs w:val="24"/>
          <w:rtl/>
        </w:rPr>
        <w:t>ا نتيجه درمان‌هاي دارويي را غيرقابل پيش‌‌</w:t>
      </w:r>
      <w:r w:rsidR="00BB4C9A" w:rsidRPr="00873C66">
        <w:rPr>
          <w:rFonts w:cs="B Nazanin" w:hint="cs"/>
          <w:color w:val="000000" w:themeColor="text1"/>
          <w:sz w:val="24"/>
          <w:szCs w:val="24"/>
          <w:rtl/>
        </w:rPr>
        <w:t>بيني نمايد. اين موردي است که در ترک دخانيات و درمان‌هاي جايگزيني نيکوتين نيز بايد مد نظر قرار داده و به آن توجه ويژه کرد.</w:t>
      </w:r>
    </w:p>
    <w:p w:rsidR="00BB4C9A" w:rsidRPr="00873C66" w:rsidRDefault="00BB4C9A" w:rsidP="00BB7FDC">
      <w:pPr>
        <w:pStyle w:val="NormalWeb"/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873C66">
        <w:rPr>
          <w:rFonts w:cs="B Nazanin" w:hint="cs"/>
          <w:color w:val="000000" w:themeColor="text1"/>
          <w:sz w:val="24"/>
          <w:szCs w:val="24"/>
          <w:rtl/>
        </w:rPr>
        <w:t>سيگار و ديگر انواع دخانيات به روش‌ه</w:t>
      </w:r>
      <w:r>
        <w:rPr>
          <w:rFonts w:cs="B Nazanin" w:hint="cs"/>
          <w:color w:val="000000" w:themeColor="text1"/>
          <w:sz w:val="24"/>
          <w:szCs w:val="24"/>
          <w:rtl/>
        </w:rPr>
        <w:t>اي گوناگوني روي داروها تاثير مي</w:t>
      </w:r>
      <w:bookmarkStart w:id="0" w:name="_GoBack"/>
      <w:bookmarkEnd w:id="0"/>
      <w:r w:rsidRPr="00873C66">
        <w:rPr>
          <w:rFonts w:cs="B Nazanin" w:hint="cs"/>
          <w:color w:val="000000" w:themeColor="text1"/>
          <w:sz w:val="24"/>
          <w:szCs w:val="24"/>
          <w:rtl/>
        </w:rPr>
        <w:t>‌گذ</w:t>
      </w:r>
      <w:r>
        <w:rPr>
          <w:rFonts w:cs="B Nazanin" w:hint="cs"/>
          <w:color w:val="000000" w:themeColor="text1"/>
          <w:sz w:val="24"/>
          <w:szCs w:val="24"/>
          <w:rtl/>
        </w:rPr>
        <w:t>ارند ولي مهم‌ترين و شايع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تري</w:t>
      </w:r>
      <w:r w:rsidR="008A77B7">
        <w:rPr>
          <w:rFonts w:cs="B Nazanin" w:hint="cs"/>
          <w:color w:val="000000" w:themeColor="text1"/>
          <w:sz w:val="24"/>
          <w:szCs w:val="24"/>
          <w:rtl/>
        </w:rPr>
        <w:t xml:space="preserve">ن روش آن، افزايش متابولیسم کبدی داروها یا همان فعالسازی </w:t>
      </w:r>
      <w:r>
        <w:rPr>
          <w:rFonts w:cs="B Nazanin" w:hint="cs"/>
          <w:color w:val="000000" w:themeColor="text1"/>
          <w:sz w:val="24"/>
          <w:szCs w:val="24"/>
          <w:rtl/>
        </w:rPr>
        <w:t>مجموعه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‌اي از آ</w:t>
      </w:r>
      <w:r>
        <w:rPr>
          <w:rFonts w:cs="B Nazanin" w:hint="cs"/>
          <w:color w:val="000000" w:themeColor="text1"/>
          <w:sz w:val="24"/>
          <w:szCs w:val="24"/>
          <w:rtl/>
        </w:rPr>
        <w:t>نزيم‌هاي کبدي است که وظيفه پاک‌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سازي بدن را از داروها بر عهده دارند</w:t>
      </w:r>
      <w:r w:rsidR="008A77B7">
        <w:rPr>
          <w:rFonts w:cs="B Nazanin" w:hint="cs"/>
          <w:color w:val="000000" w:themeColor="text1"/>
          <w:sz w:val="24"/>
          <w:szCs w:val="24"/>
          <w:rtl/>
        </w:rPr>
        <w:t>.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 اين عمل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 به واسطه موادي تحت عنوان هيدروکربن‌هاي 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چند حلقه‌اي (مانند بنزوپيرن)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104693">
        <w:rPr>
          <w:rFonts w:cs="B Nazanin" w:hint="cs"/>
          <w:color w:val="000000" w:themeColor="text1"/>
          <w:sz w:val="24"/>
          <w:szCs w:val="24"/>
          <w:rtl/>
        </w:rPr>
        <w:t>که خود از مهم‌‌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ترين عوامل </w:t>
      </w:r>
      <w:hyperlink r:id="rId5" w:history="1">
        <w:r w:rsidRPr="00873C66">
          <w:rPr>
            <w:rStyle w:val="Hyperlink"/>
            <w:rFonts w:cs="B Nazanin"/>
            <w:color w:val="000000" w:themeColor="text1"/>
            <w:sz w:val="24"/>
            <w:szCs w:val="24"/>
            <w:rtl/>
          </w:rPr>
          <w:t>سرطا</w:t>
        </w:r>
        <w:r>
          <w:rPr>
            <w:rStyle w:val="Hyperlink"/>
            <w:rFonts w:cs="B Nazanin" w:hint="cs"/>
            <w:color w:val="000000" w:themeColor="text1"/>
            <w:sz w:val="24"/>
            <w:szCs w:val="24"/>
            <w:rtl/>
            <w:lang w:bidi="fa-IR"/>
          </w:rPr>
          <w:t>ن</w:t>
        </w:r>
      </w:hyperlink>
      <w:r w:rsidR="00104693">
        <w:rPr>
          <w:rFonts w:cs="B Nazanin" w:hint="cs"/>
          <w:color w:val="000000" w:themeColor="text1"/>
          <w:sz w:val="24"/>
          <w:szCs w:val="24"/>
          <w:rtl/>
        </w:rPr>
        <w:t>‌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زاي موجود در س</w:t>
      </w:r>
      <w:r w:rsidR="00BB7FDC">
        <w:rPr>
          <w:rFonts w:cs="B Nazanin" w:hint="cs"/>
          <w:color w:val="000000" w:themeColor="text1"/>
          <w:sz w:val="24"/>
          <w:szCs w:val="24"/>
          <w:rtl/>
        </w:rPr>
        <w:t>يگار مي‌</w:t>
      </w:r>
      <w:r>
        <w:rPr>
          <w:rFonts w:cs="B Nazanin" w:hint="cs"/>
          <w:color w:val="000000" w:themeColor="text1"/>
          <w:sz w:val="24"/>
          <w:szCs w:val="24"/>
          <w:rtl/>
        </w:rPr>
        <w:t>باشند، انجام مي</w:t>
      </w:r>
      <w:r w:rsidR="00BB7FDC">
        <w:rPr>
          <w:rFonts w:cs="B Nazanin" w:hint="cs"/>
          <w:color w:val="000000" w:themeColor="text1"/>
          <w:sz w:val="24"/>
          <w:szCs w:val="24"/>
          <w:rtl/>
        </w:rPr>
        <w:t>‌</w:t>
      </w:r>
      <w:r>
        <w:rPr>
          <w:rFonts w:cs="B Nazanin" w:hint="cs"/>
          <w:color w:val="000000" w:themeColor="text1"/>
          <w:sz w:val="24"/>
          <w:szCs w:val="24"/>
          <w:rtl/>
        </w:rPr>
        <w:t>گيرد.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</w:p>
    <w:p w:rsidR="00BB4C9A" w:rsidRPr="00873C66" w:rsidRDefault="00BB4C9A" w:rsidP="00196105">
      <w:pPr>
        <w:pStyle w:val="NormalWeb"/>
        <w:bidi/>
        <w:jc w:val="both"/>
        <w:rPr>
          <w:rFonts w:cs="B Nazanin"/>
          <w:color w:val="000000" w:themeColor="text1"/>
          <w:sz w:val="24"/>
          <w:szCs w:val="24"/>
          <w:rtl/>
        </w:rPr>
      </w:pP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تعداد زيادي از اقلام دارويي از مسکن‌هاي معمولي گرفته تا داروهاي کنترل </w:t>
      </w:r>
      <w:hyperlink r:id="rId6" w:history="1">
        <w:r w:rsidRPr="00873C66">
          <w:rPr>
            <w:rStyle w:val="Hyperlink"/>
            <w:rFonts w:cs="B Nazanin"/>
            <w:color w:val="000000" w:themeColor="text1"/>
            <w:sz w:val="24"/>
            <w:szCs w:val="24"/>
            <w:rtl/>
          </w:rPr>
          <w:t>ديابت</w:t>
        </w:r>
      </w:hyperlink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، داروهاي </w:t>
      </w:r>
      <w:hyperlink r:id="rId7" w:history="1">
        <w:r w:rsidRPr="00873C66">
          <w:rPr>
            <w:rStyle w:val="Hyperlink"/>
            <w:rFonts w:cs="B Nazanin"/>
            <w:color w:val="000000" w:themeColor="text1"/>
            <w:sz w:val="24"/>
            <w:szCs w:val="24"/>
            <w:rtl/>
          </w:rPr>
          <w:t>اعصاب و روان</w:t>
        </w:r>
      </w:hyperlink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، داروهاي ضد </w:t>
      </w:r>
      <w:hyperlink r:id="rId8" w:history="1">
        <w:r w:rsidRPr="00873C66">
          <w:rPr>
            <w:rStyle w:val="Hyperlink"/>
            <w:rFonts w:cs="B Nazanin"/>
            <w:color w:val="000000" w:themeColor="text1"/>
            <w:sz w:val="24"/>
            <w:szCs w:val="24"/>
            <w:rtl/>
          </w:rPr>
          <w:t>تشنج</w:t>
        </w:r>
      </w:hyperlink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، داروهاي درمان </w:t>
      </w:r>
      <w:hyperlink r:id="rId9" w:history="1">
        <w:r w:rsidRPr="00873C66">
          <w:rPr>
            <w:rStyle w:val="Hyperlink"/>
            <w:rFonts w:cs="B Nazanin"/>
            <w:color w:val="000000" w:themeColor="text1"/>
            <w:sz w:val="24"/>
            <w:szCs w:val="24"/>
            <w:rtl/>
          </w:rPr>
          <w:t>آسم</w:t>
        </w:r>
      </w:hyperlink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، </w:t>
      </w:r>
      <w:hyperlink r:id="rId10" w:history="1">
        <w:r w:rsidRPr="00873C66">
          <w:rPr>
            <w:rStyle w:val="Hyperlink"/>
            <w:rFonts w:cs="B Nazanin"/>
            <w:color w:val="000000" w:themeColor="text1"/>
            <w:sz w:val="24"/>
            <w:szCs w:val="24"/>
            <w:rtl/>
          </w:rPr>
          <w:t xml:space="preserve">داروهاي قلبي </w:t>
        </w:r>
      </w:hyperlink>
      <w:r w:rsidRPr="00873C66">
        <w:rPr>
          <w:rFonts w:cs="B Nazanin" w:hint="cs"/>
          <w:color w:val="000000" w:themeColor="text1"/>
          <w:sz w:val="24"/>
          <w:szCs w:val="24"/>
          <w:rtl/>
        </w:rPr>
        <w:t>و داروهاي هورموني و قرص‌هاي جلوگيري از بارد</w:t>
      </w:r>
      <w:r w:rsidR="00104693">
        <w:rPr>
          <w:rFonts w:cs="B Nazanin" w:hint="cs"/>
          <w:color w:val="000000" w:themeColor="text1"/>
          <w:sz w:val="24"/>
          <w:szCs w:val="24"/>
          <w:rtl/>
        </w:rPr>
        <w:t>اري همگي به نحوي، کم يا زياد مي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‌تواند تحت تاثير شروع، تغيير يا قطع مصرف دخانيات قرار بگيرند</w:t>
      </w:r>
      <w:r w:rsidR="00104693">
        <w:rPr>
          <w:rFonts w:cs="B Nazanin" w:hint="cs"/>
          <w:color w:val="000000" w:themeColor="text1"/>
          <w:sz w:val="24"/>
          <w:szCs w:val="24"/>
          <w:rtl/>
        </w:rPr>
        <w:t>.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 لذا مشاوره با پزشک متخصص در </w:t>
      </w:r>
      <w:r w:rsidR="00104693">
        <w:rPr>
          <w:rFonts w:cs="B Nazanin" w:hint="cs"/>
          <w:color w:val="000000" w:themeColor="text1"/>
          <w:sz w:val="24"/>
          <w:szCs w:val="24"/>
          <w:rtl/>
        </w:rPr>
        <w:t xml:space="preserve">این زمینه 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ضروري </w:t>
      </w:r>
      <w:r w:rsidR="00104693">
        <w:rPr>
          <w:rFonts w:cs="B Nazanin" w:hint="cs"/>
          <w:color w:val="000000" w:themeColor="text1"/>
          <w:sz w:val="24"/>
          <w:szCs w:val="24"/>
          <w:rtl/>
        </w:rPr>
        <w:t xml:space="preserve">است. </w:t>
      </w:r>
      <w:r w:rsidR="00196105">
        <w:rPr>
          <w:rFonts w:cs="B Nazanin" w:hint="cs"/>
          <w:color w:val="000000" w:themeColor="text1"/>
          <w:sz w:val="24"/>
          <w:szCs w:val="24"/>
          <w:rtl/>
        </w:rPr>
        <w:t xml:space="preserve">عوارض خطرناکی 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مانند افزايش خطر </w:t>
      </w:r>
      <w:hyperlink r:id="rId11" w:history="1">
        <w:r w:rsidRPr="00873C66">
          <w:rPr>
            <w:rStyle w:val="Hyperlink"/>
            <w:rFonts w:cs="B Nazanin"/>
            <w:color w:val="000000" w:themeColor="text1"/>
            <w:sz w:val="24"/>
            <w:szCs w:val="24"/>
            <w:rtl/>
          </w:rPr>
          <w:t>سکته‌هاي مغزي</w:t>
        </w:r>
      </w:hyperlink>
      <w:r w:rsidRPr="00873C66">
        <w:rPr>
          <w:rFonts w:cs="B Nazanin" w:hint="cs"/>
          <w:color w:val="000000" w:themeColor="text1"/>
          <w:sz w:val="24"/>
          <w:szCs w:val="24"/>
          <w:rtl/>
        </w:rPr>
        <w:t>، بيماري‌هاي</w:t>
      </w:r>
      <w:r w:rsidR="00104693">
        <w:rPr>
          <w:rFonts w:cs="B Nazanin" w:hint="cs"/>
          <w:color w:val="000000" w:themeColor="text1"/>
          <w:sz w:val="24"/>
          <w:szCs w:val="24"/>
          <w:rtl/>
        </w:rPr>
        <w:t xml:space="preserve"> قلبی- عروقي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، </w:t>
      </w:r>
      <w:hyperlink r:id="rId12" w:history="1">
        <w:r w:rsidRPr="00873C66">
          <w:rPr>
            <w:rStyle w:val="Hyperlink"/>
            <w:rFonts w:cs="B Nazanin"/>
            <w:color w:val="000000" w:themeColor="text1"/>
            <w:sz w:val="24"/>
            <w:szCs w:val="24"/>
            <w:rtl/>
          </w:rPr>
          <w:t xml:space="preserve">لخته شدن خون </w:t>
        </w:r>
      </w:hyperlink>
      <w:r w:rsidR="00196105">
        <w:rPr>
          <w:rFonts w:cs="B Nazanin" w:hint="cs"/>
          <w:color w:val="000000" w:themeColor="text1"/>
          <w:sz w:val="24"/>
          <w:szCs w:val="24"/>
          <w:rtl/>
        </w:rPr>
        <w:t>در رگ‌ها</w:t>
      </w:r>
      <w:r w:rsidR="00104693">
        <w:rPr>
          <w:rFonts w:cs="B Nazanin" w:hint="cs"/>
          <w:color w:val="000000" w:themeColor="text1"/>
          <w:sz w:val="24"/>
          <w:szCs w:val="24"/>
          <w:rtl/>
        </w:rPr>
        <w:t>،</w:t>
      </w:r>
      <w:r w:rsidR="00196105">
        <w:rPr>
          <w:rFonts w:cs="B Nazanin" w:hint="cs"/>
          <w:color w:val="000000" w:themeColor="text1"/>
          <w:sz w:val="24"/>
          <w:szCs w:val="24"/>
          <w:rtl/>
        </w:rPr>
        <w:t xml:space="preserve"> بروز علايم مسموميت</w:t>
      </w:r>
      <w:r w:rsidR="00BB7FDC">
        <w:rPr>
          <w:rFonts w:cs="B Nazanin" w:hint="cs"/>
          <w:color w:val="000000" w:themeColor="text1"/>
          <w:sz w:val="24"/>
          <w:szCs w:val="24"/>
          <w:rtl/>
        </w:rPr>
        <w:t xml:space="preserve"> دارو</w:t>
      </w:r>
      <w:r w:rsidR="00196105">
        <w:rPr>
          <w:rFonts w:cs="B Nazanin" w:hint="cs"/>
          <w:color w:val="000000" w:themeColor="text1"/>
          <w:sz w:val="24"/>
          <w:szCs w:val="24"/>
          <w:rtl/>
        </w:rPr>
        <w:t>یی،</w:t>
      </w:r>
      <w:r w:rsidR="00BB7FDC">
        <w:rPr>
          <w:rFonts w:cs="B Nazanin" w:hint="cs"/>
          <w:color w:val="000000" w:themeColor="text1"/>
          <w:sz w:val="24"/>
          <w:szCs w:val="24"/>
          <w:rtl/>
        </w:rPr>
        <w:t xml:space="preserve"> وقفه تنفسي و خون‌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ريزي‌هاي داخلي و خارجي همگي مواردي است که </w:t>
      </w:r>
      <w:r w:rsidR="00196105">
        <w:rPr>
          <w:rFonts w:cs="B Nazanin" w:hint="cs"/>
          <w:color w:val="000000" w:themeColor="text1"/>
          <w:sz w:val="24"/>
          <w:szCs w:val="24"/>
          <w:rtl/>
        </w:rPr>
        <w:t>باید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 به آن توجه داشت.</w:t>
      </w:r>
    </w:p>
    <w:p w:rsidR="00BB4C9A" w:rsidRPr="00873C66" w:rsidRDefault="00BB4C9A" w:rsidP="008A77B7">
      <w:pPr>
        <w:pStyle w:val="NormalWeb"/>
        <w:bidi/>
        <w:jc w:val="both"/>
        <w:rPr>
          <w:rFonts w:cs="B Nazanin"/>
          <w:color w:val="000000" w:themeColor="text1"/>
          <w:sz w:val="24"/>
          <w:szCs w:val="24"/>
          <w:rtl/>
        </w:rPr>
      </w:pPr>
      <w:r w:rsidRPr="00873C66">
        <w:rPr>
          <w:rFonts w:cs="B Nazanin" w:hint="cs"/>
          <w:color w:val="000000" w:themeColor="text1"/>
          <w:sz w:val="24"/>
          <w:szCs w:val="24"/>
          <w:rtl/>
        </w:rPr>
        <w:t>نيکوتين موجود در دخان</w:t>
      </w:r>
      <w:r w:rsidR="008A77B7">
        <w:rPr>
          <w:rFonts w:cs="B Nazanin" w:hint="cs"/>
          <w:color w:val="000000" w:themeColor="text1"/>
          <w:sz w:val="24"/>
          <w:szCs w:val="24"/>
          <w:rtl/>
        </w:rPr>
        <w:t>يات با تاثير بر سيستم اعصاب خودکار</w:t>
      </w:r>
      <w:r w:rsidR="00BB7FDC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(سمپاتيک) باعث تشديد مواردي مانند ضربان قلب و </w:t>
      </w:r>
      <w:hyperlink r:id="rId13" w:history="1">
        <w:r w:rsidRPr="00873C66">
          <w:rPr>
            <w:rStyle w:val="Hyperlink"/>
            <w:rFonts w:cs="B Nazanin"/>
            <w:color w:val="000000" w:themeColor="text1"/>
            <w:sz w:val="24"/>
            <w:szCs w:val="24"/>
            <w:rtl/>
          </w:rPr>
          <w:t>فشار خون</w:t>
        </w:r>
      </w:hyperlink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 و کاهش تاث</w:t>
      </w:r>
      <w:r w:rsidR="003E231A">
        <w:rPr>
          <w:rFonts w:cs="B Nazanin" w:hint="cs"/>
          <w:color w:val="000000" w:themeColor="text1"/>
          <w:sz w:val="24"/>
          <w:szCs w:val="24"/>
          <w:rtl/>
        </w:rPr>
        <w:t>ير داروهاي مرتبط قلبي-عروقي مي‌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گردد. افزايش ترشح اسيد معده و کاهش خون‌ رساني و افزايش</w:t>
      </w:r>
      <w:r w:rsidR="00BB7FDC">
        <w:rPr>
          <w:rFonts w:cs="B Nazanin" w:hint="cs"/>
          <w:color w:val="000000" w:themeColor="text1"/>
          <w:sz w:val="24"/>
          <w:szCs w:val="24"/>
          <w:rtl/>
        </w:rPr>
        <w:t xml:space="preserve"> تحريک </w:t>
      </w:r>
      <w:r w:rsidR="005A4641">
        <w:rPr>
          <w:rFonts w:cs="B Nazanin" w:hint="cs"/>
          <w:color w:val="000000" w:themeColor="text1"/>
          <w:sz w:val="24"/>
          <w:szCs w:val="24"/>
          <w:rtl/>
        </w:rPr>
        <w:t>د</w:t>
      </w:r>
      <w:r w:rsidR="00BB7FDC">
        <w:rPr>
          <w:rFonts w:cs="B Nazanin" w:hint="cs"/>
          <w:color w:val="000000" w:themeColor="text1"/>
          <w:sz w:val="24"/>
          <w:szCs w:val="24"/>
          <w:rtl/>
        </w:rPr>
        <w:t>ستگاه گوارشي</w:t>
      </w:r>
      <w:r w:rsidR="005A4641">
        <w:rPr>
          <w:rFonts w:cs="B Nazanin" w:hint="cs"/>
          <w:color w:val="000000" w:themeColor="text1"/>
          <w:sz w:val="24"/>
          <w:szCs w:val="24"/>
          <w:rtl/>
        </w:rPr>
        <w:t xml:space="preserve"> را</w:t>
      </w:r>
      <w:r w:rsidR="00BB7FDC">
        <w:rPr>
          <w:rFonts w:cs="B Nazanin" w:hint="cs"/>
          <w:color w:val="000000" w:themeColor="text1"/>
          <w:sz w:val="24"/>
          <w:szCs w:val="24"/>
          <w:rtl/>
        </w:rPr>
        <w:t xml:space="preserve"> سبب </w:t>
      </w:r>
      <w:r w:rsidR="005A4641">
        <w:rPr>
          <w:rFonts w:cs="B Nazanin" w:hint="cs"/>
          <w:color w:val="000000" w:themeColor="text1"/>
          <w:sz w:val="24"/>
          <w:szCs w:val="24"/>
          <w:rtl/>
        </w:rPr>
        <w:t xml:space="preserve">می‌شود. 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انقباض عروق پوستي و مخاطي ناشي از مصرف دخانيات باعث کندي جذب داروها از طر</w:t>
      </w:r>
      <w:r w:rsidR="00BB7FDC">
        <w:rPr>
          <w:rFonts w:cs="B Nazanin" w:hint="cs"/>
          <w:color w:val="000000" w:themeColor="text1"/>
          <w:sz w:val="24"/>
          <w:szCs w:val="24"/>
          <w:rtl/>
        </w:rPr>
        <w:t>يق پوستي، زير پوستي و مخاطي مي‌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گردد. اي</w:t>
      </w:r>
      <w:r w:rsidR="00BB7FDC">
        <w:rPr>
          <w:rFonts w:cs="B Nazanin" w:hint="cs"/>
          <w:color w:val="000000" w:themeColor="text1"/>
          <w:sz w:val="24"/>
          <w:szCs w:val="24"/>
          <w:rtl/>
        </w:rPr>
        <w:t>ن مورد وقتي بيشتر اهميت پيدا مي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‌کند که با مصرف دارويي بسيار دقيق از لحاظ مقدار مصرف مانند </w:t>
      </w:r>
      <w:hyperlink r:id="rId14" w:history="1">
        <w:r w:rsidRPr="00873C66">
          <w:rPr>
            <w:rStyle w:val="Hyperlink"/>
            <w:rFonts w:cs="B Nazanin"/>
            <w:color w:val="000000" w:themeColor="text1"/>
            <w:sz w:val="24"/>
            <w:szCs w:val="24"/>
            <w:rtl/>
          </w:rPr>
          <w:t xml:space="preserve">انسولين </w:t>
        </w:r>
      </w:hyperlink>
      <w:r w:rsidRPr="00873C66">
        <w:rPr>
          <w:rFonts w:cs="B Nazanin" w:hint="cs"/>
          <w:color w:val="000000" w:themeColor="text1"/>
          <w:sz w:val="24"/>
          <w:szCs w:val="24"/>
          <w:rtl/>
        </w:rPr>
        <w:t>مواجه باشيم. تشديد تنگي عروق به وسيله تداخل با داروهاي تنگ کننده عروق</w:t>
      </w:r>
      <w:r w:rsidR="0019610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باعث بروز عوارض ناشي از کاهش ج</w:t>
      </w:r>
      <w:r w:rsidR="005A4641">
        <w:rPr>
          <w:rFonts w:cs="B Nazanin" w:hint="cs"/>
          <w:color w:val="000000" w:themeColor="text1"/>
          <w:sz w:val="24"/>
          <w:szCs w:val="24"/>
          <w:rtl/>
        </w:rPr>
        <w:t>ريان خون در اعضاي مختلف بدن مي‌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گردد. مصرف هم ‌زمان دخانيات با داروهاي هورموني مانند استروژن و </w:t>
      </w:r>
      <w:hyperlink r:id="rId15" w:history="1">
        <w:r w:rsidRPr="00873C66">
          <w:rPr>
            <w:rStyle w:val="Hyperlink"/>
            <w:rFonts w:cs="B Nazanin"/>
            <w:color w:val="000000" w:themeColor="text1"/>
            <w:sz w:val="24"/>
            <w:szCs w:val="24"/>
            <w:rtl/>
          </w:rPr>
          <w:t>قرص‌هاي ضدبارداري</w:t>
        </w:r>
      </w:hyperlink>
      <w:r w:rsidR="00196105">
        <w:rPr>
          <w:rFonts w:cs="B Nazanin" w:hint="cs"/>
          <w:color w:val="000000" w:themeColor="text1"/>
          <w:sz w:val="24"/>
          <w:szCs w:val="24"/>
          <w:rtl/>
        </w:rPr>
        <w:t xml:space="preserve"> در زنان سبب احتمال 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بروز</w:t>
      </w:r>
      <w:r w:rsidR="0019610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hyperlink r:id="rId16" w:history="1">
        <w:r w:rsidRPr="00873C66">
          <w:rPr>
            <w:rStyle w:val="Hyperlink"/>
            <w:rFonts w:cs="B Nazanin"/>
            <w:color w:val="000000" w:themeColor="text1"/>
            <w:sz w:val="24"/>
            <w:szCs w:val="24"/>
            <w:rtl/>
          </w:rPr>
          <w:t>حمله قلبي</w:t>
        </w:r>
      </w:hyperlink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 و مغزي و نيز تشکيل لخته خون </w:t>
      </w:r>
      <w:r w:rsidR="00196105">
        <w:rPr>
          <w:rFonts w:cs="B Nazanin" w:hint="cs"/>
          <w:color w:val="000000" w:themeColor="text1"/>
          <w:sz w:val="24"/>
          <w:szCs w:val="24"/>
          <w:rtl/>
          <w:lang w:bidi="fa-IR"/>
        </w:rPr>
        <w:t>است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. اين حالت به خصوص در خانم‌هاي بالاي 35 سال و مصرف سيگار بيش از 15 عدد در روز بيشتر است. ه</w:t>
      </w:r>
      <w:r w:rsidR="00196105">
        <w:rPr>
          <w:rFonts w:cs="B Nazanin" w:hint="cs"/>
          <w:color w:val="000000" w:themeColor="text1"/>
          <w:sz w:val="24"/>
          <w:szCs w:val="24"/>
          <w:rtl/>
        </w:rPr>
        <w:t xml:space="preserve">م چنين بر اساس </w:t>
      </w:r>
      <w:r w:rsidR="008A77B7">
        <w:rPr>
          <w:rFonts w:cs="B Nazanin" w:hint="cs"/>
          <w:color w:val="000000" w:themeColor="text1"/>
          <w:sz w:val="24"/>
          <w:szCs w:val="24"/>
          <w:rtl/>
        </w:rPr>
        <w:t xml:space="preserve">برخی </w:t>
      </w:r>
      <w:r w:rsidR="00196105">
        <w:rPr>
          <w:rFonts w:cs="B Nazanin" w:hint="cs"/>
          <w:color w:val="000000" w:themeColor="text1"/>
          <w:sz w:val="24"/>
          <w:szCs w:val="24"/>
          <w:rtl/>
        </w:rPr>
        <w:t>مطالعات</w:t>
      </w:r>
      <w:r w:rsidR="008A77B7" w:rsidRPr="00873C66">
        <w:rPr>
          <w:rFonts w:cs="B Nazanin" w:hint="cs"/>
          <w:color w:val="000000" w:themeColor="text1"/>
          <w:sz w:val="24"/>
          <w:szCs w:val="24"/>
          <w:rtl/>
        </w:rPr>
        <w:t>،</w:t>
      </w:r>
      <w:r w:rsidR="00196105" w:rsidRPr="008A77B7">
        <w:rPr>
          <w:rFonts w:cs="B Nazanin" w:hint="cs"/>
          <w:color w:val="000000" w:themeColor="text1"/>
          <w:sz w:val="24"/>
          <w:szCs w:val="24"/>
          <w:vertAlign w:val="subscript"/>
          <w:rtl/>
        </w:rPr>
        <w:t xml:space="preserve"> </w:t>
      </w:r>
      <w:r w:rsidR="00196105">
        <w:rPr>
          <w:rFonts w:cs="B Nazanin" w:hint="cs"/>
          <w:color w:val="000000" w:themeColor="text1"/>
          <w:sz w:val="24"/>
          <w:szCs w:val="24"/>
          <w:rtl/>
        </w:rPr>
        <w:t>سطح چربي‌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هاي </w:t>
      </w:r>
      <w:r w:rsidR="008A77B7">
        <w:rPr>
          <w:rFonts w:cs="B Nazanin" w:hint="cs"/>
          <w:color w:val="000000" w:themeColor="text1"/>
          <w:sz w:val="24"/>
          <w:szCs w:val="24"/>
          <w:rtl/>
        </w:rPr>
        <w:t>مفید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 خون</w:t>
      </w:r>
      <w:r w:rsidR="005A4641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(</w:t>
      </w:r>
      <w:r w:rsidRPr="00BB7FDC">
        <w:rPr>
          <w:rFonts w:asciiTheme="majorBidi" w:hAnsiTheme="majorBidi" w:cstheme="majorBidi"/>
          <w:color w:val="000000" w:themeColor="text1"/>
          <w:sz w:val="24"/>
          <w:szCs w:val="24"/>
        </w:rPr>
        <w:t>HDL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) در زنان سيگاري بين 40 تا 45 سال که از</w:t>
      </w:r>
      <w:r w:rsidRPr="00873C66">
        <w:rPr>
          <w:rFonts w:hint="cs"/>
          <w:color w:val="000000" w:themeColor="text1"/>
          <w:sz w:val="24"/>
          <w:szCs w:val="24"/>
          <w:rtl/>
        </w:rPr>
        <w:t> </w:t>
      </w:r>
      <w:r w:rsidR="00196105">
        <w:rPr>
          <w:rFonts w:cs="B Nazanin" w:hint="cs"/>
          <w:color w:val="000000" w:themeColor="text1"/>
          <w:sz w:val="24"/>
          <w:szCs w:val="24"/>
          <w:rtl/>
        </w:rPr>
        <w:t>قرص‌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هاي جلوگيري از بارداري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196105">
        <w:rPr>
          <w:rFonts w:cs="B Nazanin" w:hint="cs"/>
          <w:color w:val="000000" w:themeColor="text1"/>
          <w:sz w:val="24"/>
          <w:szCs w:val="24"/>
          <w:rtl/>
        </w:rPr>
        <w:t>استفاده مي‌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کنند، در مقايسه با زناني که سيگاري نيستند، کمتر است. </w:t>
      </w:r>
    </w:p>
    <w:p w:rsidR="00BB4C9A" w:rsidRPr="00873C66" w:rsidRDefault="00BB4C9A" w:rsidP="008A77B7">
      <w:pPr>
        <w:pStyle w:val="NormalWeb"/>
        <w:bidi/>
        <w:jc w:val="both"/>
        <w:rPr>
          <w:rFonts w:cs="B Nazanin"/>
          <w:color w:val="000000" w:themeColor="text1"/>
          <w:sz w:val="24"/>
          <w:szCs w:val="24"/>
          <w:rtl/>
        </w:rPr>
      </w:pPr>
      <w:r w:rsidRPr="00873C66">
        <w:rPr>
          <w:rFonts w:cs="B Nazanin" w:hint="cs"/>
          <w:color w:val="000000" w:themeColor="text1"/>
          <w:sz w:val="24"/>
          <w:szCs w:val="24"/>
          <w:rtl/>
        </w:rPr>
        <w:t>مصرف دخانيات باعث کاهش تاثير تعداد زيادي از دارو</w:t>
      </w:r>
      <w:r w:rsidR="00BB7FDC">
        <w:rPr>
          <w:rFonts w:cs="B Nazanin" w:hint="cs"/>
          <w:color w:val="000000" w:themeColor="text1"/>
          <w:sz w:val="24"/>
          <w:szCs w:val="24"/>
          <w:rtl/>
        </w:rPr>
        <w:t>هاي موثر در بيماري‌هاي عصبي مي‌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گردد. داروهايي نظير بنزوديازپين‌ها، </w:t>
      </w:r>
      <w:hyperlink r:id="rId17" w:history="1">
        <w:r w:rsidRPr="00873C66">
          <w:rPr>
            <w:rStyle w:val="Hyperlink"/>
            <w:rFonts w:cs="B Nazanin"/>
            <w:color w:val="000000" w:themeColor="text1"/>
            <w:sz w:val="24"/>
            <w:szCs w:val="24"/>
            <w:rtl/>
          </w:rPr>
          <w:t>ضد افسردگي</w:t>
        </w:r>
      </w:hyperlink>
      <w:r w:rsidR="005A4641">
        <w:rPr>
          <w:rFonts w:cs="B Nazanin" w:hint="cs"/>
          <w:color w:val="000000" w:themeColor="text1"/>
          <w:sz w:val="24"/>
          <w:szCs w:val="24"/>
          <w:rtl/>
        </w:rPr>
        <w:t>‌ها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، فنوتيازين‌ها، فلووکسامين، اولانزاپين و کافئين در افراد مصرف کننده دخانيات دچار اختلال در </w:t>
      </w:r>
      <w:r>
        <w:rPr>
          <w:rFonts w:cs="B Nazanin" w:hint="cs"/>
          <w:color w:val="000000" w:themeColor="text1"/>
          <w:sz w:val="24"/>
          <w:szCs w:val="24"/>
          <w:rtl/>
        </w:rPr>
        <w:t>فرایند تجزیه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 شده و کارايي</w:t>
      </w:r>
      <w:r w:rsidR="0017570B">
        <w:rPr>
          <w:rFonts w:cs="B Nazanin" w:hint="cs"/>
          <w:color w:val="000000" w:themeColor="text1"/>
          <w:sz w:val="24"/>
          <w:szCs w:val="24"/>
          <w:rtl/>
        </w:rPr>
        <w:t xml:space="preserve"> درمان خود را تا حدي از دست مي‌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دهند. تاثير منفي دخانيات روي داروهاي اعصاب هم به واسطه افزايش فعا</w:t>
      </w:r>
      <w:r w:rsidR="00BB7FDC">
        <w:rPr>
          <w:rFonts w:cs="B Nazanin" w:hint="cs"/>
          <w:color w:val="000000" w:themeColor="text1"/>
          <w:sz w:val="24"/>
          <w:szCs w:val="24"/>
          <w:rtl/>
        </w:rPr>
        <w:t>ليت آنزيم‌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هاي کبدي و هم</w:t>
      </w:r>
      <w:r w:rsidR="008A77B7">
        <w:rPr>
          <w:rFonts w:cs="B Nazanin" w:hint="cs"/>
          <w:color w:val="000000" w:themeColor="text1"/>
          <w:sz w:val="24"/>
          <w:szCs w:val="24"/>
          <w:rtl/>
        </w:rPr>
        <w:t>چنین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BB7FDC">
        <w:rPr>
          <w:rFonts w:cs="B Nazanin" w:hint="cs"/>
          <w:color w:val="000000" w:themeColor="text1"/>
          <w:sz w:val="24"/>
          <w:szCs w:val="24"/>
          <w:rtl/>
        </w:rPr>
        <w:t xml:space="preserve">اثرات تحريکي نيکوتين روي مغز </w:t>
      </w:r>
      <w:r w:rsidR="008A77B7">
        <w:rPr>
          <w:rFonts w:cs="B Nazanin" w:hint="cs"/>
          <w:color w:val="000000" w:themeColor="text1"/>
          <w:sz w:val="24"/>
          <w:szCs w:val="24"/>
          <w:rtl/>
        </w:rPr>
        <w:t>است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.</w:t>
      </w:r>
    </w:p>
    <w:p w:rsidR="00BB4C9A" w:rsidRPr="00873C66" w:rsidRDefault="00BB4C9A" w:rsidP="008A77B7">
      <w:pPr>
        <w:pStyle w:val="NormalWeb"/>
        <w:bidi/>
        <w:jc w:val="both"/>
        <w:rPr>
          <w:rFonts w:cs="B Nazanin"/>
          <w:color w:val="000000" w:themeColor="text1"/>
          <w:sz w:val="24"/>
          <w:szCs w:val="24"/>
          <w:rtl/>
        </w:rPr>
      </w:pP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مصرف دخانيات به چند روش روي </w:t>
      </w:r>
      <w:hyperlink r:id="rId18" w:history="1">
        <w:r w:rsidRPr="00873C66">
          <w:rPr>
            <w:rStyle w:val="Hyperlink"/>
            <w:rFonts w:cs="B Nazanin"/>
            <w:color w:val="000000" w:themeColor="text1"/>
            <w:sz w:val="24"/>
            <w:szCs w:val="24"/>
            <w:rtl/>
          </w:rPr>
          <w:t>دستگاه قلبي-‌ عروقي</w:t>
        </w:r>
      </w:hyperlink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 و نحوه تاثير داروهاي مربوط به آن موثر است</w:t>
      </w:r>
      <w:r w:rsidR="008A77B7">
        <w:rPr>
          <w:rFonts w:cs="B Nazanin" w:hint="cs"/>
          <w:color w:val="000000" w:themeColor="text1"/>
          <w:sz w:val="24"/>
          <w:szCs w:val="24"/>
          <w:rtl/>
        </w:rPr>
        <w:t>.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8A77B7" w:rsidRPr="00873C66">
        <w:rPr>
          <w:rFonts w:cs="B Nazanin" w:hint="cs"/>
          <w:color w:val="000000" w:themeColor="text1"/>
          <w:sz w:val="24"/>
          <w:szCs w:val="24"/>
          <w:rtl/>
        </w:rPr>
        <w:t>نيکوتين</w:t>
      </w:r>
      <w:r w:rsidR="008A77B7">
        <w:rPr>
          <w:rFonts w:cs="B Nazanin" w:hint="cs"/>
          <w:color w:val="000000" w:themeColor="text1"/>
          <w:sz w:val="24"/>
          <w:szCs w:val="24"/>
          <w:rtl/>
        </w:rPr>
        <w:t xml:space="preserve"> سیگار با القای متابولیسم کبدی، باعث می‌شود که برخی</w:t>
      </w:r>
      <w:r w:rsidR="008A77B7" w:rsidRPr="00873C66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داروهاي قلبي</w:t>
      </w:r>
      <w:r w:rsidR="008A77B7">
        <w:rPr>
          <w:rFonts w:cs="B Nazanin" w:hint="cs"/>
          <w:color w:val="000000" w:themeColor="text1"/>
          <w:sz w:val="24"/>
          <w:szCs w:val="24"/>
          <w:rtl/>
        </w:rPr>
        <w:t xml:space="preserve">‌-عروقي مانند هپارين و وارفارين سریعتر </w:t>
      </w:r>
      <w:r w:rsidR="00BB7FDC">
        <w:rPr>
          <w:rFonts w:cs="B Nazanin" w:hint="cs"/>
          <w:color w:val="000000" w:themeColor="text1"/>
          <w:sz w:val="24"/>
          <w:szCs w:val="24"/>
          <w:rtl/>
        </w:rPr>
        <w:t xml:space="preserve">از بين </w:t>
      </w:r>
      <w:r w:rsidR="008A77B7">
        <w:rPr>
          <w:rFonts w:cs="B Nazanin" w:hint="cs"/>
          <w:color w:val="000000" w:themeColor="text1"/>
          <w:sz w:val="24"/>
          <w:szCs w:val="24"/>
          <w:rtl/>
        </w:rPr>
        <w:t>بروند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، </w:t>
      </w:r>
      <w:r w:rsidR="008A77B7">
        <w:rPr>
          <w:rFonts w:cs="B Nazanin" w:hint="cs"/>
          <w:color w:val="000000" w:themeColor="text1"/>
          <w:sz w:val="24"/>
          <w:szCs w:val="24"/>
          <w:rtl/>
        </w:rPr>
        <w:t>همچنین نیکوتین و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 ديگر ترکيبات سمي حاصل از سوخت دخانيات (مانند گاز مونو اکسيد کربن)، باعث افزايش ضربان قلب، </w:t>
      </w:r>
      <w:r w:rsidR="00BB7FDC">
        <w:rPr>
          <w:rFonts w:cs="B Nazanin" w:hint="cs"/>
          <w:color w:val="000000" w:themeColor="text1"/>
          <w:sz w:val="24"/>
          <w:szCs w:val="24"/>
          <w:rtl/>
        </w:rPr>
        <w:t>تنگي عروق و افزايش فشار خون مي‌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گردد و تاثير داروهايي مانند آتنولول، متوپرولول و </w:t>
      </w:r>
      <w:hyperlink r:id="rId19" w:history="1">
        <w:r w:rsidRPr="00873C66">
          <w:rPr>
            <w:rStyle w:val="Hyperlink"/>
            <w:rFonts w:cs="B Nazanin"/>
            <w:color w:val="000000" w:themeColor="text1"/>
            <w:sz w:val="24"/>
            <w:szCs w:val="24"/>
            <w:rtl/>
          </w:rPr>
          <w:t>پروپرانولول</w:t>
        </w:r>
      </w:hyperlink>
      <w:r w:rsidR="00BB7FDC">
        <w:rPr>
          <w:rFonts w:cs="B Nazanin" w:hint="cs"/>
          <w:color w:val="000000" w:themeColor="text1"/>
          <w:sz w:val="24"/>
          <w:szCs w:val="24"/>
          <w:rtl/>
        </w:rPr>
        <w:t xml:space="preserve"> را با اشکال مواجه مي‌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کند.</w:t>
      </w:r>
    </w:p>
    <w:p w:rsidR="00BB4C9A" w:rsidRPr="00873C66" w:rsidRDefault="00BB4C9A" w:rsidP="00BB7FDC">
      <w:pPr>
        <w:pStyle w:val="NormalWeb"/>
        <w:bidi/>
        <w:jc w:val="both"/>
        <w:rPr>
          <w:rFonts w:cs="B Nazanin"/>
          <w:color w:val="000000" w:themeColor="text1"/>
          <w:sz w:val="24"/>
          <w:szCs w:val="24"/>
          <w:rtl/>
        </w:rPr>
      </w:pP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با اينکه تاثير منفي دخانيات روي مسکن‌هاي ساده مانند </w:t>
      </w:r>
      <w:hyperlink r:id="rId20" w:history="1">
        <w:r w:rsidRPr="00873C66">
          <w:rPr>
            <w:rStyle w:val="Hyperlink"/>
            <w:rFonts w:cs="B Nazanin"/>
            <w:color w:val="000000" w:themeColor="text1"/>
            <w:sz w:val="24"/>
            <w:szCs w:val="24"/>
            <w:rtl/>
          </w:rPr>
          <w:t xml:space="preserve">استامينوفن </w:t>
        </w:r>
      </w:hyperlink>
      <w:r w:rsidRPr="00873C66">
        <w:rPr>
          <w:rFonts w:cs="B Nazanin" w:hint="cs"/>
          <w:color w:val="000000" w:themeColor="text1"/>
          <w:sz w:val="24"/>
          <w:szCs w:val="24"/>
          <w:rtl/>
        </w:rPr>
        <w:t>به اثبات رسيده ولي عمده تداخل دخانيات در اثر بخش</w:t>
      </w:r>
      <w:r w:rsidR="00F17C07">
        <w:rPr>
          <w:rFonts w:cs="B Nazanin" w:hint="cs"/>
          <w:color w:val="000000" w:themeColor="text1"/>
          <w:sz w:val="24"/>
          <w:szCs w:val="24"/>
          <w:rtl/>
        </w:rPr>
        <w:t>ي مسکن‌هاي مخدر خود را نشان مي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دهد، به طوري که افراد سيگاري اگر در مواردي مانند سنگ کليه و ديگر موارد مشابه، نياز به مسکن‌هاي قوي و مخدر داشته باشند، اثر بخشي اين داروها با اشکال مواجه خواهد شد. همچنين در افراد سيگاري با افزايش مصرف دخانيات ن</w:t>
      </w:r>
      <w:r>
        <w:rPr>
          <w:rFonts w:cs="B Nazanin" w:hint="cs"/>
          <w:color w:val="000000" w:themeColor="text1"/>
          <w:sz w:val="24"/>
          <w:szCs w:val="24"/>
          <w:rtl/>
        </w:rPr>
        <w:t>ياز آنان به مواد مخدر بيشتر مي</w:t>
      </w:r>
      <w:r w:rsidR="00BB7FDC">
        <w:rPr>
          <w:rFonts w:cs="B Nazanin" w:hint="cs"/>
          <w:color w:val="000000" w:themeColor="text1"/>
          <w:sz w:val="24"/>
          <w:szCs w:val="24"/>
          <w:rtl/>
        </w:rPr>
        <w:t>‌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گردد. اين پديده به دو دليل قابل توجيه است يکي تسريع از بين رفتن کبدي اين داروها به واسطه دخانيات و ديگري مصرف دارو براي از بين بردن علاي</w:t>
      </w:r>
      <w:r w:rsidR="0017570B">
        <w:rPr>
          <w:rFonts w:cs="B Nazanin" w:hint="cs"/>
          <w:color w:val="000000" w:themeColor="text1"/>
          <w:sz w:val="24"/>
          <w:szCs w:val="24"/>
          <w:rtl/>
        </w:rPr>
        <w:t>م نشانگان محروميت از نيکوتين مي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‌باشد.</w:t>
      </w:r>
    </w:p>
    <w:p w:rsidR="00BB4C9A" w:rsidRPr="0017570B" w:rsidRDefault="00BB4C9A" w:rsidP="0017570B">
      <w:pPr>
        <w:pStyle w:val="NormalWeb"/>
        <w:bidi/>
        <w:jc w:val="both"/>
        <w:rPr>
          <w:rFonts w:cs="B Nazanin"/>
          <w:color w:val="000000" w:themeColor="text1"/>
          <w:sz w:val="24"/>
          <w:szCs w:val="24"/>
          <w:rtl/>
        </w:rPr>
      </w:pPr>
      <w:r w:rsidRPr="00873C66">
        <w:rPr>
          <w:rFonts w:cs="B Nazanin" w:hint="cs"/>
          <w:color w:val="000000" w:themeColor="text1"/>
          <w:sz w:val="24"/>
          <w:szCs w:val="24"/>
          <w:rtl/>
        </w:rPr>
        <w:lastRenderedPageBreak/>
        <w:t xml:space="preserve">ترکيبات سمي موجود در سيگار علاوه بر از بين بردن اثرات داروهاي </w:t>
      </w:r>
      <w:hyperlink r:id="rId21" w:history="1">
        <w:r>
          <w:rPr>
            <w:rStyle w:val="Hyperlink"/>
            <w:rFonts w:cs="B Nazanin" w:hint="cs"/>
            <w:color w:val="000000" w:themeColor="text1"/>
            <w:sz w:val="24"/>
            <w:szCs w:val="24"/>
            <w:rtl/>
          </w:rPr>
          <w:t>کاهش دهنده</w:t>
        </w:r>
        <w:r w:rsidRPr="00873C66">
          <w:rPr>
            <w:rStyle w:val="Hyperlink"/>
            <w:rFonts w:cs="B Nazanin"/>
            <w:color w:val="000000" w:themeColor="text1"/>
            <w:sz w:val="24"/>
            <w:szCs w:val="24"/>
            <w:rtl/>
          </w:rPr>
          <w:t xml:space="preserve"> اسيد</w:t>
        </w:r>
      </w:hyperlink>
      <w:r w:rsidRPr="00F17C07">
        <w:rPr>
          <w:rFonts w:cs="B Nazanin" w:hint="cs"/>
          <w:sz w:val="24"/>
          <w:szCs w:val="24"/>
          <w:rtl/>
        </w:rPr>
        <w:t xml:space="preserve"> معده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، خود با </w:t>
      </w:r>
      <w:r w:rsidR="00BB7FDC">
        <w:rPr>
          <w:rFonts w:cs="B Nazanin" w:hint="cs"/>
          <w:color w:val="000000" w:themeColor="text1"/>
          <w:sz w:val="24"/>
          <w:szCs w:val="24"/>
          <w:rtl/>
        </w:rPr>
        <w:t>تحريک ترشح اسيد معده، کاهش خون‌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رساني در دستگاه گوارش و افزايش تحرک معده و روده باعث مقاومت به درمان‌هاي رايج </w:t>
      </w:r>
      <w:r w:rsidR="0017570B">
        <w:rPr>
          <w:rFonts w:cs="B Nazanin" w:hint="cs"/>
          <w:color w:val="000000" w:themeColor="text1"/>
          <w:sz w:val="24"/>
          <w:szCs w:val="24"/>
          <w:rtl/>
        </w:rPr>
        <w:t>مي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>‌گردد، به طوري که متخصصان گوارش يکي از مهم ‌ترين علل</w:t>
      </w:r>
      <w:r w:rsidR="0009011C">
        <w:rPr>
          <w:rFonts w:cs="B Nazanin" w:hint="cs"/>
          <w:color w:val="000000" w:themeColor="text1"/>
          <w:sz w:val="24"/>
          <w:szCs w:val="24"/>
          <w:rtl/>
        </w:rPr>
        <w:t xml:space="preserve"> سرطان معده،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 عود زخم و يا عدم بهبود ب</w:t>
      </w:r>
      <w:r w:rsidR="00BB7FDC">
        <w:rPr>
          <w:rFonts w:cs="B Nazanin" w:hint="cs"/>
          <w:color w:val="000000" w:themeColor="text1"/>
          <w:sz w:val="24"/>
          <w:szCs w:val="24"/>
          <w:rtl/>
        </w:rPr>
        <w:t>ا وجود درمان را مصرف دخانيات مي</w:t>
      </w:r>
      <w:r w:rsidRPr="00873C66">
        <w:rPr>
          <w:rFonts w:cs="B Nazanin" w:hint="cs"/>
          <w:color w:val="000000" w:themeColor="text1"/>
          <w:sz w:val="24"/>
          <w:szCs w:val="24"/>
          <w:rtl/>
        </w:rPr>
        <w:t xml:space="preserve">‌دانند. </w:t>
      </w:r>
    </w:p>
    <w:p w:rsidR="002B6D6C" w:rsidRDefault="001749A2" w:rsidP="001749A2">
      <w:pPr>
        <w:pStyle w:val="NormalWeb"/>
        <w:bidi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 xml:space="preserve">اثر مخرب </w:t>
      </w:r>
      <w:r w:rsidR="0017570B">
        <w:rPr>
          <w:rFonts w:cs="B Nazanin" w:hint="cs"/>
          <w:color w:val="000000" w:themeColor="text1"/>
          <w:sz w:val="24"/>
          <w:szCs w:val="24"/>
          <w:rtl/>
        </w:rPr>
        <w:t>مواد مخدر</w:t>
      </w:r>
      <w:r w:rsidR="00BB4C9A" w:rsidRPr="00873C66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</w:rPr>
        <w:t>بر مصرف</w:t>
      </w:r>
      <w:r w:rsidR="00BB4C9A" w:rsidRPr="00873C66">
        <w:rPr>
          <w:rFonts w:cs="B Nazanin" w:hint="cs"/>
          <w:color w:val="000000" w:themeColor="text1"/>
          <w:sz w:val="24"/>
          <w:szCs w:val="24"/>
          <w:rtl/>
        </w:rPr>
        <w:t xml:space="preserve"> داروهاي باز کننده مجاري تنفسي که عمدتا در </w:t>
      </w:r>
      <w:hyperlink r:id="rId22" w:history="1">
        <w:r w:rsidR="00BB4C9A" w:rsidRPr="00873C66">
          <w:rPr>
            <w:rStyle w:val="Hyperlink"/>
            <w:rFonts w:cs="B Nazanin"/>
            <w:color w:val="000000" w:themeColor="text1"/>
            <w:sz w:val="24"/>
            <w:szCs w:val="24"/>
            <w:rtl/>
          </w:rPr>
          <w:t xml:space="preserve">آسم </w:t>
        </w:r>
      </w:hyperlink>
      <w:r w:rsidR="00BB7FDC">
        <w:rPr>
          <w:rFonts w:cs="B Nazanin" w:hint="cs"/>
          <w:color w:val="000000" w:themeColor="text1"/>
          <w:sz w:val="24"/>
          <w:szCs w:val="24"/>
          <w:rtl/>
        </w:rPr>
        <w:t>و برونشيت به کار مي‌</w:t>
      </w:r>
      <w:r w:rsidR="00BB4C9A" w:rsidRPr="00873C66">
        <w:rPr>
          <w:rFonts w:cs="B Nazanin" w:hint="cs"/>
          <w:color w:val="000000" w:themeColor="text1"/>
          <w:sz w:val="24"/>
          <w:szCs w:val="24"/>
          <w:rtl/>
        </w:rPr>
        <w:t xml:space="preserve">رود، </w:t>
      </w:r>
      <w:r w:rsidR="0009011C">
        <w:rPr>
          <w:rFonts w:cs="B Nazanin" w:hint="cs"/>
          <w:color w:val="000000" w:themeColor="text1"/>
          <w:sz w:val="24"/>
          <w:szCs w:val="24"/>
          <w:rtl/>
        </w:rPr>
        <w:t>مشهود است</w:t>
      </w:r>
      <w:r w:rsidR="00BB4C9A" w:rsidRPr="00873C66">
        <w:rPr>
          <w:rFonts w:cs="B Nazanin" w:hint="cs"/>
          <w:color w:val="000000" w:themeColor="text1"/>
          <w:sz w:val="24"/>
          <w:szCs w:val="24"/>
          <w:rtl/>
        </w:rPr>
        <w:t xml:space="preserve">. اين اثرات به قدري بارز است که حتي در اشخاصي که در معرض </w:t>
      </w:r>
      <w:hyperlink r:id="rId23" w:history="1">
        <w:r w:rsidR="00BB4C9A" w:rsidRPr="00873C66">
          <w:rPr>
            <w:rStyle w:val="Hyperlink"/>
            <w:rFonts w:cs="B Nazanin"/>
            <w:color w:val="000000" w:themeColor="text1"/>
            <w:sz w:val="24"/>
            <w:szCs w:val="24"/>
            <w:rtl/>
          </w:rPr>
          <w:t>دود سيگار</w:t>
        </w:r>
      </w:hyperlink>
      <w:r w:rsidR="00BB4C9A" w:rsidRPr="00873C66">
        <w:rPr>
          <w:rFonts w:cs="B Nazanin" w:hint="cs"/>
          <w:color w:val="000000" w:themeColor="text1"/>
          <w:sz w:val="24"/>
          <w:szCs w:val="24"/>
          <w:rtl/>
        </w:rPr>
        <w:t xml:space="preserve"> قرار دارند، نيز نياز به تغيير مقدار دارو داريم. در عين حال اثرات تحريکي دود دخانيات و ايجاد تنگي مجاري تنفسي و نيز غليظ شدن ترشحات مجاري به واسطه فلج مژک‌ها (ناشي از دود س</w:t>
      </w:r>
      <w:r w:rsidR="0017570B">
        <w:rPr>
          <w:rFonts w:cs="B Nazanin" w:hint="cs"/>
          <w:color w:val="000000" w:themeColor="text1"/>
          <w:sz w:val="24"/>
          <w:szCs w:val="24"/>
          <w:rtl/>
        </w:rPr>
        <w:t>يگار) نيز به اين اشکال دامن مي‌</w:t>
      </w:r>
      <w:r w:rsidR="00BB4C9A" w:rsidRPr="00873C66">
        <w:rPr>
          <w:rFonts w:cs="B Nazanin" w:hint="cs"/>
          <w:color w:val="000000" w:themeColor="text1"/>
          <w:sz w:val="24"/>
          <w:szCs w:val="24"/>
          <w:rtl/>
        </w:rPr>
        <w:t>زند.</w:t>
      </w:r>
      <w:r w:rsidR="009743D3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17570B" w:rsidRPr="003E231A">
        <w:rPr>
          <w:rFonts w:cs="B Nazanin" w:hint="cs"/>
          <w:sz w:val="24"/>
          <w:szCs w:val="24"/>
          <w:rtl/>
        </w:rPr>
        <w:t xml:space="preserve">بنابراین </w:t>
      </w:r>
      <w:r w:rsidR="003E231A" w:rsidRPr="003E231A">
        <w:rPr>
          <w:rFonts w:cs="B Nazanin" w:hint="cs"/>
          <w:sz w:val="24"/>
          <w:szCs w:val="24"/>
          <w:rtl/>
        </w:rPr>
        <w:t xml:space="preserve">افراد مصرف کننده سیگار </w:t>
      </w:r>
      <w:r w:rsidR="0017570B" w:rsidRPr="003E231A">
        <w:rPr>
          <w:rFonts w:cs="B Nazanin" w:hint="cs"/>
          <w:sz w:val="24"/>
          <w:szCs w:val="24"/>
          <w:rtl/>
        </w:rPr>
        <w:t>با دانستن این موضوعات باید درخصوص</w:t>
      </w:r>
      <w:r w:rsidR="003E231A" w:rsidRPr="003E231A">
        <w:rPr>
          <w:rFonts w:cs="B Nazanin" w:hint="cs"/>
          <w:sz w:val="24"/>
          <w:szCs w:val="24"/>
          <w:rtl/>
        </w:rPr>
        <w:t xml:space="preserve"> نحوه مصرف داروهای خود حتما از پزشک خود سوال کنند.</w:t>
      </w:r>
      <w:r w:rsidR="0017570B" w:rsidRPr="003E231A">
        <w:rPr>
          <w:rFonts w:cs="B Nazanin" w:hint="cs"/>
          <w:sz w:val="24"/>
          <w:szCs w:val="24"/>
          <w:rtl/>
        </w:rPr>
        <w:t xml:space="preserve"> </w:t>
      </w:r>
    </w:p>
    <w:p w:rsidR="009743D3" w:rsidRDefault="003E4C54" w:rsidP="009743D3">
      <w:pPr>
        <w:pStyle w:val="NormalWeb"/>
        <w:bidi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دکتر فرناز ابراهیمی، دکتر عباس آزادبخت</w:t>
      </w:r>
    </w:p>
    <w:p w:rsidR="009743D3" w:rsidRPr="009743D3" w:rsidRDefault="009743D3" w:rsidP="009743D3">
      <w:pPr>
        <w:pStyle w:val="NormalWeb"/>
        <w:bidi/>
        <w:rPr>
          <w:rFonts w:cs="B Nazanin"/>
          <w:color w:val="000000" w:themeColor="text1"/>
          <w:sz w:val="24"/>
          <w:szCs w:val="24"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داروساز، کارشناس امور دارویی دفتر نظارت و پایش مصرف فراورده‌های سلامت معاونت غذا و دارو</w:t>
      </w:r>
    </w:p>
    <w:sectPr w:rsidR="009743D3" w:rsidRPr="009743D3" w:rsidSect="001D6E5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9A"/>
    <w:rsid w:val="0009011C"/>
    <w:rsid w:val="00104693"/>
    <w:rsid w:val="001749A2"/>
    <w:rsid w:val="0017570B"/>
    <w:rsid w:val="00196105"/>
    <w:rsid w:val="001D6E59"/>
    <w:rsid w:val="002A6F18"/>
    <w:rsid w:val="002B6D6C"/>
    <w:rsid w:val="0039341E"/>
    <w:rsid w:val="003E231A"/>
    <w:rsid w:val="003E4C54"/>
    <w:rsid w:val="005A4641"/>
    <w:rsid w:val="00811A40"/>
    <w:rsid w:val="008A77B7"/>
    <w:rsid w:val="009743D3"/>
    <w:rsid w:val="00BB4C9A"/>
    <w:rsid w:val="00BB7FDC"/>
    <w:rsid w:val="00BF1842"/>
    <w:rsid w:val="00F1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8B139F-9D91-44AC-8110-299A09D5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B4C9A"/>
    <w:pPr>
      <w:spacing w:after="0" w:line="240" w:lineRule="auto"/>
      <w:outlineLvl w:val="1"/>
    </w:pPr>
    <w:rPr>
      <w:rFonts w:ascii="Tahoma" w:eastAsiaTheme="minorEastAsia" w:hAnsi="Tahoma" w:cs="Tahoma"/>
      <w:b/>
      <w:bCs/>
      <w:color w:val="99330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4C9A"/>
    <w:rPr>
      <w:rFonts w:ascii="Tahoma" w:eastAsiaTheme="minorEastAsia" w:hAnsi="Tahoma" w:cs="Tahoma"/>
      <w:b/>
      <w:bCs/>
      <w:color w:val="993300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4C9A"/>
    <w:rPr>
      <w:rFonts w:ascii="Tahoma" w:hAnsi="Tahoma" w:cs="Tahoma" w:hint="default"/>
      <w:strike w:val="0"/>
      <w:dstrike w:val="0"/>
      <w:color w:val="16387C"/>
      <w:sz w:val="16"/>
      <w:szCs w:val="1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B4C9A"/>
    <w:pPr>
      <w:bidi w:val="0"/>
      <w:spacing w:after="0" w:line="240" w:lineRule="auto"/>
    </w:pPr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byan.net/nutrition_health/diseases/nerves/2006/12/28/30982.html" TargetMode="External"/><Relationship Id="rId13" Type="http://schemas.openxmlformats.org/officeDocument/2006/relationships/hyperlink" Target="http://www.tebyan.net/nutrition_health/diseases/heart/2009/9/26/103095.html" TargetMode="External"/><Relationship Id="rId18" Type="http://schemas.openxmlformats.org/officeDocument/2006/relationships/hyperlink" Target="http://www.tebyan.net/index.aspx?pid=671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byan.net/nutrition_health/society_health/drugs/2008/8/27/72953.html" TargetMode="External"/><Relationship Id="rId7" Type="http://schemas.openxmlformats.org/officeDocument/2006/relationships/hyperlink" Target="http://www.tebyan.net/index.aspx?pid=201" TargetMode="External"/><Relationship Id="rId12" Type="http://schemas.openxmlformats.org/officeDocument/2006/relationships/hyperlink" Target="http://www.tebyan.net/nutrition_health/dites/disease_dites/heart/2006/7/20/18781.html" TargetMode="External"/><Relationship Id="rId17" Type="http://schemas.openxmlformats.org/officeDocument/2006/relationships/hyperlink" Target="http://www.tebyan.net/nutrition_health/society_health/drugs/2009/7/5/96256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ebyan.net/nutrition_health/diseases/heart/2007/2/17/32723.html" TargetMode="External"/><Relationship Id="rId20" Type="http://schemas.openxmlformats.org/officeDocument/2006/relationships/hyperlink" Target="http://www.tebyan.net/nutrition_health/society_health/drugs/2009/10/27/10592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byan.net/nutrition_health/diseases/diabetes/2007/3/13/38176.html" TargetMode="External"/><Relationship Id="rId11" Type="http://schemas.openxmlformats.org/officeDocument/2006/relationships/hyperlink" Target="http://www.tebyan.net/nutrition_health/dites/disease_dites/heart/2006/8/29/19582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ebyan.net/index.aspx?pid=67944" TargetMode="External"/><Relationship Id="rId15" Type="http://schemas.openxmlformats.org/officeDocument/2006/relationships/hyperlink" Target="http://www.tebyan.net/nutrition_health/society_health/pregnancy/2009/11/16/107684.html" TargetMode="External"/><Relationship Id="rId23" Type="http://schemas.openxmlformats.org/officeDocument/2006/relationships/hyperlink" Target="http://www.tebyan.net/nutrition_health/society_health/smoking/2009/2/17/85953.html" TargetMode="External"/><Relationship Id="rId10" Type="http://schemas.openxmlformats.org/officeDocument/2006/relationships/hyperlink" Target="http://www.tebyan.net/nutrition_health/diseases/heart/2007/2/7/32521.html" TargetMode="External"/><Relationship Id="rId19" Type="http://schemas.openxmlformats.org/officeDocument/2006/relationships/hyperlink" Target="http://www.tebyan.net/nutrition_health/society_health/drugs/2008/7/31/71273.html" TargetMode="External"/><Relationship Id="rId4" Type="http://schemas.openxmlformats.org/officeDocument/2006/relationships/hyperlink" Target="http://www.tebyan.net/nutrition_health/society_health/smoking/2009/12/7/109585.html" TargetMode="External"/><Relationship Id="rId9" Type="http://schemas.openxmlformats.org/officeDocument/2006/relationships/hyperlink" Target="http://www.tebyan.net/nutrition_health/diseases/respiratory/2007/4/30/40787.html" TargetMode="External"/><Relationship Id="rId14" Type="http://schemas.openxmlformats.org/officeDocument/2006/relationships/hyperlink" Target="http://www.tebyan.net/nutrition_health/diseases/diabetes/2009/4/14/89377.html" TargetMode="External"/><Relationship Id="rId22" Type="http://schemas.openxmlformats.org/officeDocument/2006/relationships/hyperlink" Target="http://www.tebyan.net/nutrition_health/diseases/respiratory/2007/5/2/409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FDA-T</dc:creator>
  <cp:keywords/>
  <dc:description/>
  <cp:lastModifiedBy>AryaNet</cp:lastModifiedBy>
  <cp:revision>2</cp:revision>
  <dcterms:created xsi:type="dcterms:W3CDTF">2021-05-23T04:44:00Z</dcterms:created>
  <dcterms:modified xsi:type="dcterms:W3CDTF">2021-05-23T04:44:00Z</dcterms:modified>
</cp:coreProperties>
</file>