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F34" w:rsidRPr="003A7F34" w:rsidRDefault="003A7F34" w:rsidP="008D0C9A">
      <w:pPr>
        <w:shd w:val="clear" w:color="auto" w:fill="FFFFFF"/>
        <w:bidi/>
        <w:spacing w:before="100" w:beforeAutospacing="1" w:after="100" w:afterAutospacing="1" w:line="240" w:lineRule="auto"/>
        <w:outlineLvl w:val="0"/>
        <w:rPr>
          <w:rFonts w:ascii="Arial" w:eastAsia="Times New Roman" w:hAnsi="Arial" w:cs="Arial"/>
          <w:color w:val="25282B"/>
          <w:kern w:val="36"/>
          <w:sz w:val="52"/>
          <w:szCs w:val="52"/>
        </w:rPr>
      </w:pPr>
      <w:r w:rsidRPr="003A7F34">
        <w:rPr>
          <w:rFonts w:ascii="Arial" w:eastAsia="Times New Roman" w:hAnsi="Arial" w:cs="Arial"/>
          <w:b/>
          <w:bCs/>
          <w:color w:val="25282B"/>
          <w:kern w:val="36"/>
          <w:sz w:val="52"/>
          <w:szCs w:val="52"/>
          <w:rtl/>
        </w:rPr>
        <w:t>تغذیه سالمندان</w:t>
      </w:r>
      <w:r w:rsidRPr="003A7F34">
        <w:rPr>
          <w:rFonts w:ascii="Arial" w:eastAsia="Times New Roman" w:hAnsi="Arial" w:cs="Arial"/>
          <w:color w:val="25282B"/>
          <w:kern w:val="36"/>
          <w:sz w:val="52"/>
          <w:szCs w:val="52"/>
          <w:rtl/>
        </w:rPr>
        <w:t xml:space="preserve"> :مشکلات تغذیه ای سالمندان و مواد غذایی مناسب </w:t>
      </w:r>
      <w:r>
        <w:rPr>
          <w:rFonts w:ascii="Arial" w:eastAsia="Times New Roman" w:hAnsi="Arial" w:cs="Arial"/>
          <w:color w:val="25282B"/>
          <w:kern w:val="36"/>
          <w:sz w:val="52"/>
          <w:szCs w:val="52"/>
          <w:rtl/>
        </w:rPr>
        <w:t xml:space="preserve">سالمندان </w:t>
      </w:r>
    </w:p>
    <w:p w:rsidR="003A7F34" w:rsidRPr="003A7F34" w:rsidRDefault="003A7F34" w:rsidP="003A7F34">
      <w:pPr>
        <w:shd w:val="clear" w:color="auto" w:fill="F2F4F5"/>
        <w:spacing w:line="240" w:lineRule="auto"/>
        <w:rPr>
          <w:rFonts w:ascii="body-font" w:eastAsia="Times New Roman" w:hAnsi="body-font" w:cs="Times New Roman"/>
          <w:color w:val="4F5459"/>
          <w:sz w:val="21"/>
          <w:szCs w:val="21"/>
        </w:rPr>
      </w:pPr>
      <w:r w:rsidRPr="003A7F34">
        <w:rPr>
          <w:rFonts w:ascii="body-font" w:eastAsia="Times New Roman" w:hAnsi="body-font" w:cs="Times New Roman"/>
          <w:noProof/>
          <w:color w:val="4F5459"/>
          <w:sz w:val="21"/>
          <w:szCs w:val="21"/>
        </w:rPr>
        <w:drawing>
          <wp:inline distT="0" distB="0" distL="0" distR="0" wp14:anchorId="38509A58" wp14:editId="0FCF318C">
            <wp:extent cx="5924550" cy="2990684"/>
            <wp:effectExtent l="0" t="0" r="0" b="635"/>
            <wp:docPr id="1" name="Picture 1" descr="تغذیه سالمندان | مرکز پارسیان مهرپر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تغذیه سالمندان | مرکز پارسیان مهرپرو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7811" cy="3032714"/>
                    </a:xfrm>
                    <a:prstGeom prst="rect">
                      <a:avLst/>
                    </a:prstGeom>
                    <a:noFill/>
                    <a:ln>
                      <a:noFill/>
                    </a:ln>
                  </pic:spPr>
                </pic:pic>
              </a:graphicData>
            </a:graphic>
          </wp:inline>
        </w:drawing>
      </w:r>
    </w:p>
    <w:p w:rsidR="003A7F34" w:rsidRPr="008D0C9A" w:rsidRDefault="003A7F34" w:rsidP="008D0C9A">
      <w:pPr>
        <w:bidi/>
        <w:rPr>
          <w:rFonts w:ascii="body-font" w:eastAsia="Times New Roman" w:hAnsi="body-font" w:cs="B Nazanin"/>
          <w:color w:val="4F5459"/>
          <w:sz w:val="23"/>
        </w:rPr>
      </w:pPr>
      <w:r w:rsidRPr="008D0C9A">
        <w:rPr>
          <w:rFonts w:ascii="Arial" w:eastAsia="Times New Roman" w:hAnsi="Arial" w:cs="Arial"/>
          <w:b/>
          <w:bCs/>
          <w:color w:val="25282B"/>
          <w:sz w:val="27"/>
          <w:szCs w:val="27"/>
          <w:rtl/>
        </w:rPr>
        <w:t>تغذیه سالمندان</w:t>
      </w:r>
      <w:r w:rsidRPr="008D0C9A">
        <w:rPr>
          <w:rFonts w:ascii="Cambria" w:eastAsia="Times New Roman" w:hAnsi="Cambria" w:cs="Cambria" w:hint="cs"/>
          <w:color w:val="4F5459"/>
          <w:sz w:val="23"/>
          <w:rtl/>
        </w:rPr>
        <w:t> </w:t>
      </w:r>
      <w:r w:rsidRPr="008D0C9A">
        <w:rPr>
          <w:rFonts w:ascii="body-font" w:eastAsia="Times New Roman" w:hAnsi="body-font" w:cs="B Nazanin" w:hint="cs"/>
          <w:color w:val="4F5459"/>
          <w:sz w:val="23"/>
          <w:rtl/>
        </w:rPr>
        <w:t>برای</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حفظ</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سلامت</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آن</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ها</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ضروری</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است</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گنجاندن</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مواد</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غذایی</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مفید</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در</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برنامه</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غذایی</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سالمندان</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لازم</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است</w:t>
      </w:r>
      <w:r w:rsidRPr="008D0C9A">
        <w:rPr>
          <w:rFonts w:ascii="body-font" w:eastAsia="Times New Roman" w:hAnsi="body-font" w:cs="B Nazanin"/>
          <w:color w:val="4F5459"/>
          <w:sz w:val="23"/>
        </w:rPr>
        <w:t>.</w:t>
      </w:r>
    </w:p>
    <w:p w:rsidR="003A7F34" w:rsidRPr="008D0C9A" w:rsidRDefault="003A7F34" w:rsidP="008D0C9A">
      <w:pPr>
        <w:bidi/>
        <w:rPr>
          <w:rFonts w:ascii="body-font" w:eastAsia="Times New Roman" w:hAnsi="body-font" w:cs="B Nazanin"/>
          <w:color w:val="4F5459"/>
          <w:sz w:val="23"/>
        </w:rPr>
      </w:pPr>
      <w:r w:rsidRPr="008D0C9A">
        <w:rPr>
          <w:rFonts w:ascii="body-font" w:eastAsia="Times New Roman" w:hAnsi="body-font" w:cs="B Nazanin"/>
          <w:color w:val="4F5459"/>
          <w:sz w:val="23"/>
          <w:rtl/>
        </w:rPr>
        <w:t>رژیم غذایی سالمندان باید حاوی ویتامین ها و املاح و به ویژه کلسیم باشد</w:t>
      </w:r>
      <w:r w:rsidRPr="008D0C9A">
        <w:rPr>
          <w:rFonts w:ascii="body-font" w:eastAsia="Times New Roman" w:hAnsi="body-font" w:cs="B Nazanin"/>
          <w:color w:val="4F5459"/>
          <w:sz w:val="23"/>
        </w:rPr>
        <w:t>.</w:t>
      </w:r>
    </w:p>
    <w:p w:rsidR="003A7F34" w:rsidRPr="008D0C9A" w:rsidRDefault="003A7F34" w:rsidP="008D0C9A">
      <w:pPr>
        <w:bidi/>
        <w:rPr>
          <w:rFonts w:ascii="body-font" w:eastAsia="Times New Roman" w:hAnsi="body-font" w:cs="B Nazanin"/>
          <w:color w:val="4F5459"/>
          <w:sz w:val="23"/>
        </w:rPr>
      </w:pPr>
      <w:r w:rsidRPr="008D0C9A">
        <w:rPr>
          <w:rFonts w:ascii="body-font" w:eastAsia="Times New Roman" w:hAnsi="body-font" w:cs="B Nazanin"/>
          <w:color w:val="4F5459"/>
          <w:sz w:val="23"/>
          <w:rtl/>
        </w:rPr>
        <w:t>مصرف کافی مایعات ، مواد پرفیبر ( نان کامل گندم ،گلابی رسیده ، آلو و زردآلو ) برای کنترل یبوست</w:t>
      </w:r>
    </w:p>
    <w:p w:rsidR="003A7F34" w:rsidRPr="008D0C9A" w:rsidRDefault="003A7F34" w:rsidP="008D0C9A">
      <w:pPr>
        <w:bidi/>
        <w:rPr>
          <w:rFonts w:ascii="body-font" w:eastAsia="Times New Roman" w:hAnsi="body-font" w:cs="B Nazanin"/>
          <w:color w:val="4F5459"/>
          <w:sz w:val="23"/>
        </w:rPr>
      </w:pPr>
      <w:r w:rsidRPr="008D0C9A">
        <w:rPr>
          <w:rFonts w:ascii="body-font" w:eastAsia="Times New Roman" w:hAnsi="body-font" w:cs="B Nazanin"/>
          <w:color w:val="4F5459"/>
          <w:sz w:val="23"/>
          <w:rtl/>
        </w:rPr>
        <w:t>مصرف غذاهای نرم مثل انواع پوره، گوشت های نرم، سوپ ها، آش ها و آب میوه برای مشکلات جویدن سالمندان</w:t>
      </w:r>
    </w:p>
    <w:p w:rsidR="003A7F34" w:rsidRPr="008D0C9A" w:rsidRDefault="003A7F34" w:rsidP="008D0C9A">
      <w:pPr>
        <w:bidi/>
        <w:rPr>
          <w:rFonts w:ascii="body-font" w:eastAsia="Times New Roman" w:hAnsi="body-font" w:cs="B Nazanin"/>
          <w:color w:val="4F5459"/>
          <w:sz w:val="23"/>
        </w:rPr>
      </w:pPr>
      <w:r w:rsidRPr="008D0C9A">
        <w:rPr>
          <w:rFonts w:ascii="body-font" w:eastAsia="Times New Roman" w:hAnsi="body-font" w:cs="B Nazanin"/>
          <w:color w:val="4F5459"/>
          <w:sz w:val="23"/>
          <w:rtl/>
        </w:rPr>
        <w:t>کنترل مصرف نمک و سدیم برای سالمندان مبتلا به فشارخون</w:t>
      </w:r>
    </w:p>
    <w:p w:rsidR="003A7F34" w:rsidRPr="008D0C9A" w:rsidRDefault="003A7F34" w:rsidP="008D0C9A">
      <w:pPr>
        <w:bidi/>
        <w:rPr>
          <w:rFonts w:ascii="body-font" w:eastAsia="Times New Roman" w:hAnsi="body-font" w:cs="B Nazanin"/>
          <w:color w:val="4F5459"/>
          <w:sz w:val="23"/>
        </w:rPr>
      </w:pPr>
      <w:r w:rsidRPr="008D0C9A">
        <w:rPr>
          <w:rFonts w:ascii="body-font" w:eastAsia="Times New Roman" w:hAnsi="body-font" w:cs="B Nazanin"/>
          <w:color w:val="4F5459"/>
          <w:sz w:val="23"/>
          <w:rtl/>
        </w:rPr>
        <w:t>توجه به مسئله تداخل دارویی</w:t>
      </w:r>
    </w:p>
    <w:p w:rsidR="003A7F34" w:rsidRPr="008D0C9A" w:rsidRDefault="003A7F34" w:rsidP="008D0C9A">
      <w:pPr>
        <w:bidi/>
        <w:rPr>
          <w:rFonts w:ascii="body-font" w:eastAsia="Times New Roman" w:hAnsi="body-font" w:cs="B Nazanin"/>
          <w:color w:val="4F5459"/>
          <w:sz w:val="23"/>
        </w:rPr>
      </w:pPr>
      <w:r w:rsidRPr="008D0C9A">
        <w:rPr>
          <w:rFonts w:ascii="body-font" w:eastAsia="Times New Roman" w:hAnsi="body-font" w:cs="B Nazanin"/>
          <w:color w:val="4F5459"/>
          <w:sz w:val="23"/>
          <w:rtl/>
        </w:rPr>
        <w:t>توجه به نحوه سرو غذا برای سالمندان ؛ غذا به صورت رنگی و جذاب و در جمع سرو شود</w:t>
      </w:r>
      <w:r w:rsidRPr="008D0C9A">
        <w:rPr>
          <w:rFonts w:ascii="body-font" w:eastAsia="Times New Roman" w:hAnsi="body-font" w:cs="B Nazanin"/>
          <w:color w:val="4F5459"/>
          <w:sz w:val="23"/>
        </w:rPr>
        <w:t>.</w:t>
      </w:r>
    </w:p>
    <w:p w:rsidR="003A7F34" w:rsidRPr="008D0C9A" w:rsidRDefault="003A7F34" w:rsidP="008D0C9A">
      <w:pPr>
        <w:bidi/>
        <w:rPr>
          <w:rFonts w:ascii="body-font" w:eastAsia="Times New Roman" w:hAnsi="body-font" w:cs="B Nazanin"/>
          <w:color w:val="4F5459"/>
          <w:sz w:val="23"/>
        </w:rPr>
      </w:pPr>
      <w:r w:rsidRPr="008D0C9A">
        <w:rPr>
          <w:rFonts w:ascii="body-font" w:eastAsia="Times New Roman" w:hAnsi="body-font" w:cs="B Nazanin"/>
          <w:color w:val="4F5459"/>
          <w:sz w:val="23"/>
          <w:rtl/>
        </w:rPr>
        <w:t>توجه به تعداد وعده های غذایی (حداقل روزی ۵ وعده) و مقدار غذا در هر وعده کم باشد</w:t>
      </w:r>
      <w:r w:rsidRPr="008D0C9A">
        <w:rPr>
          <w:rFonts w:ascii="body-font" w:eastAsia="Times New Roman" w:hAnsi="body-font" w:cs="B Nazanin"/>
          <w:color w:val="4F5459"/>
          <w:sz w:val="23"/>
        </w:rPr>
        <w:t>.</w:t>
      </w:r>
    </w:p>
    <w:p w:rsidR="003A7F34" w:rsidRPr="008D0C9A" w:rsidRDefault="003A7F34" w:rsidP="008D0C9A">
      <w:pPr>
        <w:bidi/>
        <w:rPr>
          <w:rFonts w:ascii="body-font" w:eastAsia="Times New Roman" w:hAnsi="body-font" w:cs="B Nazanin"/>
          <w:color w:val="4F5459"/>
          <w:sz w:val="23"/>
        </w:rPr>
      </w:pPr>
      <w:r w:rsidRPr="008D0C9A">
        <w:rPr>
          <w:rFonts w:ascii="body-font" w:eastAsia="Times New Roman" w:hAnsi="body-font" w:cs="B Nazanin"/>
          <w:color w:val="4F5459"/>
          <w:sz w:val="23"/>
          <w:rtl/>
        </w:rPr>
        <w:t>کاهش مصرف چای و قهوه غلیظ</w:t>
      </w:r>
      <w:r w:rsidRPr="008D0C9A">
        <w:rPr>
          <w:rFonts w:ascii="Cambria" w:eastAsia="Times New Roman" w:hAnsi="Cambria" w:cs="Cambria" w:hint="cs"/>
          <w:color w:val="4F5459"/>
          <w:sz w:val="23"/>
          <w:rtl/>
        </w:rPr>
        <w:t> </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پس</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از</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ساعت</w:t>
      </w:r>
      <w:r w:rsidRPr="008D0C9A">
        <w:rPr>
          <w:rFonts w:ascii="body-font" w:eastAsia="Times New Roman" w:hAnsi="body-font" w:cs="B Nazanin"/>
          <w:color w:val="4F5459"/>
          <w:sz w:val="23"/>
          <w:rtl/>
        </w:rPr>
        <w:t xml:space="preserve"> ۶ بعدازظهر محدود شود</w:t>
      </w:r>
      <w:r w:rsidRPr="008D0C9A">
        <w:rPr>
          <w:rFonts w:ascii="body-font" w:eastAsia="Times New Roman" w:hAnsi="body-font" w:cs="B Nazanin"/>
          <w:color w:val="4F5459"/>
          <w:sz w:val="23"/>
        </w:rPr>
        <w:t>.</w:t>
      </w:r>
    </w:p>
    <w:p w:rsidR="003A7F34" w:rsidRPr="008D0C9A" w:rsidRDefault="003A7F34" w:rsidP="008D0C9A">
      <w:pPr>
        <w:bidi/>
        <w:rPr>
          <w:rFonts w:ascii="body-font" w:eastAsia="Times New Roman" w:hAnsi="body-font" w:cs="B Nazanin"/>
          <w:color w:val="4F5459"/>
          <w:sz w:val="23"/>
        </w:rPr>
      </w:pPr>
      <w:r w:rsidRPr="008D0C9A">
        <w:rPr>
          <w:rFonts w:ascii="body-font" w:eastAsia="Times New Roman" w:hAnsi="body-font" w:cs="B Nazanin"/>
          <w:color w:val="4F5459"/>
          <w:sz w:val="23"/>
          <w:rtl/>
        </w:rPr>
        <w:t>در صورت کم خوابی، خوردن یک لیوان شیر قبل از خواب توصیه می شود</w:t>
      </w:r>
      <w:r w:rsidRPr="008D0C9A">
        <w:rPr>
          <w:rFonts w:ascii="body-font" w:eastAsia="Times New Roman" w:hAnsi="body-font" w:cs="B Nazanin"/>
          <w:color w:val="4F5459"/>
          <w:sz w:val="23"/>
        </w:rPr>
        <w:t>.</w:t>
      </w:r>
    </w:p>
    <w:p w:rsidR="003A7F34" w:rsidRPr="008D0C9A" w:rsidRDefault="003A7F34" w:rsidP="008D0C9A">
      <w:pPr>
        <w:bidi/>
        <w:rPr>
          <w:rFonts w:ascii="body-font" w:eastAsia="Times New Roman" w:hAnsi="body-font" w:cs="B Nazanin"/>
          <w:color w:val="4F5459"/>
          <w:sz w:val="23"/>
        </w:rPr>
      </w:pPr>
      <w:r w:rsidRPr="008D0C9A">
        <w:rPr>
          <w:rFonts w:ascii="body-font" w:eastAsia="Times New Roman" w:hAnsi="body-font" w:cs="B Nazanin"/>
          <w:color w:val="4F5459"/>
          <w:sz w:val="23"/>
          <w:rtl/>
        </w:rPr>
        <w:t>در</w:t>
      </w:r>
      <w:r w:rsidRPr="008D0C9A">
        <w:rPr>
          <w:rFonts w:ascii="Cambria" w:eastAsia="Times New Roman" w:hAnsi="Cambria" w:cs="Cambria" w:hint="cs"/>
          <w:color w:val="4F5459"/>
          <w:sz w:val="23"/>
          <w:rtl/>
        </w:rPr>
        <w:t> </w:t>
      </w:r>
      <w:r w:rsidRPr="008D0C9A">
        <w:rPr>
          <w:rFonts w:ascii="body-font" w:eastAsia="Times New Roman" w:hAnsi="body-font" w:cs="B Nazanin"/>
          <w:color w:val="4F5459"/>
          <w:sz w:val="23"/>
          <w:rtl/>
        </w:rPr>
        <w:t>تغذیه سالمندان</w:t>
      </w:r>
      <w:r w:rsidRPr="008D0C9A">
        <w:rPr>
          <w:rFonts w:ascii="Cambria" w:eastAsia="Times New Roman" w:hAnsi="Cambria" w:cs="Cambria" w:hint="cs"/>
          <w:color w:val="4F5459"/>
          <w:sz w:val="23"/>
          <w:rtl/>
        </w:rPr>
        <w:t> </w:t>
      </w:r>
      <w:r w:rsidRPr="008D0C9A">
        <w:rPr>
          <w:rFonts w:ascii="body-font" w:eastAsia="Times New Roman" w:hAnsi="body-font" w:cs="B Nazanin" w:hint="cs"/>
          <w:color w:val="4F5459"/>
          <w:sz w:val="23"/>
          <w:rtl/>
        </w:rPr>
        <w:t>به</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قد،</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وزن،</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محدودیت</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های</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رژیم،</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تمایلات</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فردی</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توجه</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شود</w:t>
      </w:r>
      <w:r w:rsidRPr="008D0C9A">
        <w:rPr>
          <w:rFonts w:ascii="body-font" w:eastAsia="Times New Roman" w:hAnsi="body-font" w:cs="B Nazanin"/>
          <w:color w:val="4F5459"/>
          <w:sz w:val="23"/>
        </w:rPr>
        <w:t>.</w:t>
      </w:r>
    </w:p>
    <w:p w:rsidR="003A7F34" w:rsidRPr="008D0C9A" w:rsidRDefault="003A7F34" w:rsidP="008D0C9A">
      <w:pPr>
        <w:bidi/>
        <w:rPr>
          <w:rFonts w:ascii="body-font" w:eastAsia="Times New Roman" w:hAnsi="body-font" w:cs="B Nazanin"/>
          <w:color w:val="4F5459"/>
          <w:sz w:val="23"/>
        </w:rPr>
      </w:pPr>
      <w:r w:rsidRPr="008D0C9A">
        <w:rPr>
          <w:rFonts w:ascii="body-font" w:eastAsia="Times New Roman" w:hAnsi="body-font" w:cs="B Nazanin"/>
          <w:color w:val="4F5459"/>
          <w:sz w:val="23"/>
          <w:rtl/>
        </w:rPr>
        <w:t>از مصرف الکل و کشیدن سیگار باید اجتناب کرد</w:t>
      </w:r>
      <w:r w:rsidRPr="008D0C9A">
        <w:rPr>
          <w:rFonts w:ascii="body-font" w:eastAsia="Times New Roman" w:hAnsi="body-font" w:cs="B Nazanin"/>
          <w:color w:val="4F5459"/>
          <w:sz w:val="23"/>
        </w:rPr>
        <w:t>.</w:t>
      </w:r>
    </w:p>
    <w:p w:rsidR="003A7F34" w:rsidRPr="008D0C9A" w:rsidRDefault="003A7F34" w:rsidP="008D0C9A">
      <w:pPr>
        <w:bidi/>
        <w:rPr>
          <w:rFonts w:ascii="body-font" w:eastAsia="Times New Roman" w:hAnsi="body-font" w:cs="B Nazanin"/>
          <w:color w:val="4F5459"/>
          <w:sz w:val="23"/>
          <w:rtl/>
        </w:rPr>
      </w:pPr>
      <w:r w:rsidRPr="008D0C9A">
        <w:rPr>
          <w:rFonts w:ascii="body-font" w:eastAsia="Times New Roman" w:hAnsi="body-font" w:cs="B Nazanin"/>
          <w:color w:val="4F5459"/>
          <w:sz w:val="23"/>
          <w:rtl/>
        </w:rPr>
        <w:t>مصرف تخم مرغ به ۳ عدد در هفته محدود شود</w:t>
      </w:r>
      <w:r w:rsidRPr="008D0C9A">
        <w:rPr>
          <w:rFonts w:ascii="body-font" w:eastAsia="Times New Roman" w:hAnsi="body-font" w:cs="B Nazanin"/>
          <w:color w:val="4F5459"/>
          <w:sz w:val="23"/>
        </w:rPr>
        <w:t>.</w:t>
      </w:r>
    </w:p>
    <w:p w:rsidR="001A1308" w:rsidRPr="008D0C9A" w:rsidRDefault="001A1308" w:rsidP="008D0C9A">
      <w:pPr>
        <w:bidi/>
        <w:rPr>
          <w:rFonts w:ascii="body-font" w:eastAsia="Times New Roman" w:hAnsi="body-font" w:cs="B Nazanin"/>
          <w:color w:val="4F5459"/>
          <w:sz w:val="23"/>
          <w:rtl/>
        </w:rPr>
      </w:pPr>
      <w:r w:rsidRPr="008D0C9A">
        <w:rPr>
          <w:rFonts w:ascii="body-font" w:eastAsia="Times New Roman" w:hAnsi="body-font" w:cs="B Nazanin"/>
          <w:color w:val="4F5459"/>
          <w:sz w:val="23"/>
          <w:rtl/>
        </w:rPr>
        <w:t>پرهیز از مصرف ادویه، غذاهای چرب و سرخ شده، سس مایونز، سبزی های نفاخ مثل کلم و گل کلم</w:t>
      </w:r>
    </w:p>
    <w:p w:rsidR="008D0C9A" w:rsidRDefault="008D0C9A" w:rsidP="001A1308">
      <w:pPr>
        <w:shd w:val="clear" w:color="auto" w:fill="FFFFFF"/>
        <w:bidi/>
        <w:spacing w:before="100" w:beforeAutospacing="1" w:after="100" w:afterAutospacing="1" w:line="240" w:lineRule="auto"/>
        <w:outlineLvl w:val="0"/>
        <w:rPr>
          <w:rFonts w:ascii="Arial" w:eastAsia="Times New Roman" w:hAnsi="Arial" w:cs="Arial"/>
          <w:b/>
          <w:bCs/>
          <w:color w:val="25282B"/>
          <w:sz w:val="51"/>
          <w:szCs w:val="51"/>
          <w:rtl/>
        </w:rPr>
      </w:pPr>
    </w:p>
    <w:p w:rsidR="008D0C9A" w:rsidRDefault="008D0C9A" w:rsidP="008D0C9A">
      <w:pPr>
        <w:shd w:val="clear" w:color="auto" w:fill="FFFFFF"/>
        <w:bidi/>
        <w:spacing w:before="100" w:beforeAutospacing="1" w:after="100" w:afterAutospacing="1" w:line="240" w:lineRule="auto"/>
        <w:outlineLvl w:val="0"/>
        <w:rPr>
          <w:rFonts w:ascii="Arial" w:eastAsia="Times New Roman" w:hAnsi="Arial" w:cs="Arial"/>
          <w:b/>
          <w:bCs/>
          <w:color w:val="25282B"/>
          <w:sz w:val="51"/>
          <w:szCs w:val="51"/>
          <w:rtl/>
        </w:rPr>
      </w:pPr>
      <w:bookmarkStart w:id="0" w:name="_GoBack"/>
      <w:bookmarkEnd w:id="0"/>
    </w:p>
    <w:p w:rsidR="001A1308" w:rsidRPr="001A1308" w:rsidRDefault="001A1308" w:rsidP="008D0C9A">
      <w:pPr>
        <w:shd w:val="clear" w:color="auto" w:fill="FFFFFF"/>
        <w:bidi/>
        <w:spacing w:before="100" w:beforeAutospacing="1" w:after="100" w:afterAutospacing="1" w:line="240" w:lineRule="auto"/>
        <w:outlineLvl w:val="0"/>
        <w:rPr>
          <w:rFonts w:ascii="Arial" w:eastAsia="Times New Roman" w:hAnsi="Arial" w:cs="Arial"/>
          <w:color w:val="25282B"/>
          <w:kern w:val="36"/>
          <w:sz w:val="52"/>
          <w:szCs w:val="52"/>
          <w:rtl/>
        </w:rPr>
      </w:pPr>
      <w:r>
        <w:rPr>
          <w:rFonts w:ascii="Arial" w:eastAsia="Times New Roman" w:hAnsi="Arial" w:cs="Arial"/>
          <w:b/>
          <w:bCs/>
          <w:color w:val="25282B"/>
          <w:sz w:val="51"/>
          <w:szCs w:val="51"/>
          <w:rtl/>
        </w:rPr>
        <w:lastRenderedPageBreak/>
        <w:t>نیازهای تغذیه سالمندا</w:t>
      </w:r>
      <w:r>
        <w:rPr>
          <w:rFonts w:ascii="Arial" w:eastAsia="Times New Roman" w:hAnsi="Arial" w:cs="Arial" w:hint="cs"/>
          <w:b/>
          <w:bCs/>
          <w:color w:val="25282B"/>
          <w:sz w:val="51"/>
          <w:szCs w:val="51"/>
          <w:rtl/>
        </w:rPr>
        <w:t>ن</w:t>
      </w:r>
    </w:p>
    <w:p w:rsidR="003A7F34" w:rsidRPr="003A7F34" w:rsidRDefault="003A7F34" w:rsidP="001A1308">
      <w:pPr>
        <w:shd w:val="clear" w:color="auto" w:fill="FFFFFF"/>
        <w:bidi/>
        <w:spacing w:before="100" w:beforeAutospacing="1" w:after="100" w:afterAutospacing="1" w:line="240" w:lineRule="auto"/>
        <w:jc w:val="both"/>
        <w:outlineLvl w:val="5"/>
        <w:rPr>
          <w:rFonts w:ascii="Arial" w:eastAsia="Times New Roman" w:hAnsi="Arial" w:cs="Arial"/>
          <w:b/>
          <w:bCs/>
          <w:color w:val="25282B"/>
          <w:sz w:val="27"/>
          <w:szCs w:val="27"/>
        </w:rPr>
      </w:pPr>
      <w:r w:rsidRPr="003A7F34">
        <w:rPr>
          <w:rFonts w:ascii="Arial" w:eastAsia="Times New Roman" w:hAnsi="Arial" w:cs="Arial"/>
          <w:b/>
          <w:bCs/>
          <w:color w:val="25282B"/>
          <w:sz w:val="27"/>
          <w:szCs w:val="27"/>
          <w:rtl/>
        </w:rPr>
        <w:t>تأمین ویتامینها</w:t>
      </w:r>
    </w:p>
    <w:p w:rsidR="003A7F34" w:rsidRPr="008D0C9A" w:rsidRDefault="003A7F34" w:rsidP="008D0C9A">
      <w:pPr>
        <w:bidi/>
        <w:rPr>
          <w:rFonts w:ascii="body-font" w:eastAsia="Times New Roman" w:hAnsi="body-font" w:cs="B Nazanin"/>
          <w:color w:val="4F5459"/>
          <w:sz w:val="23"/>
        </w:rPr>
      </w:pPr>
      <w:r w:rsidRPr="008D0C9A">
        <w:rPr>
          <w:rFonts w:ascii="body-font" w:eastAsia="Times New Roman" w:hAnsi="body-font" w:cs="B Nazanin"/>
          <w:color w:val="4F5459"/>
          <w:sz w:val="23"/>
          <w:rtl/>
        </w:rPr>
        <w:t>با افزایش سن میزان نیاز افراد به ویتامین ها کاهش نمی یابد. کمبود هر نوع ویتامین با بهبود رژیم غذایی برطرف می شود. سالمندان به دلیل کاهش درآمدشان به کمبود ویتامین ها دچار می شوند. منبع دریافت ویتامین “آ” منابع حیوانی ، سبزی های سبز تیره و زرد تیره است. میوه هایی که غنی از کاروتن و پرو ویتامین “دی” در بدن سالمندان است کاهش می باید. دریافت ویتامین “دی” و از سوی دیگر میزان سنتز ویتامین “دی” در پوست کمتر می گردد. سالمندانی که در غذاهای آنها منابع غذایی غنی از ویتامین “دی” وجود ندارد مصرف کمکهای این ویتامین به میزان روزانه ۵ میکروگرم توصیه می شود</w:t>
      </w:r>
      <w:r w:rsidRPr="008D0C9A">
        <w:rPr>
          <w:rFonts w:ascii="body-font" w:eastAsia="Times New Roman" w:hAnsi="body-font" w:cs="B Nazanin"/>
          <w:color w:val="4F5459"/>
          <w:sz w:val="23"/>
        </w:rPr>
        <w:t>.</w:t>
      </w:r>
    </w:p>
    <w:p w:rsidR="003A7F34" w:rsidRPr="003A7F34" w:rsidRDefault="003A7F34" w:rsidP="001A1308">
      <w:pPr>
        <w:shd w:val="clear" w:color="auto" w:fill="FFFFFF"/>
        <w:bidi/>
        <w:spacing w:before="100" w:beforeAutospacing="1" w:after="100" w:afterAutospacing="1" w:line="240" w:lineRule="auto"/>
        <w:jc w:val="both"/>
        <w:outlineLvl w:val="5"/>
        <w:rPr>
          <w:rFonts w:ascii="Arial" w:eastAsia="Times New Roman" w:hAnsi="Arial" w:cs="Arial"/>
          <w:color w:val="25282B"/>
          <w:sz w:val="27"/>
          <w:szCs w:val="27"/>
        </w:rPr>
      </w:pPr>
      <w:r w:rsidRPr="003A7F34">
        <w:rPr>
          <w:rFonts w:ascii="Arial" w:eastAsia="Times New Roman" w:hAnsi="Arial" w:cs="Arial"/>
          <w:b/>
          <w:bCs/>
          <w:color w:val="25282B"/>
          <w:sz w:val="27"/>
          <w:szCs w:val="27"/>
          <w:rtl/>
        </w:rPr>
        <w:t xml:space="preserve">ویتامین </w:t>
      </w:r>
      <w:r w:rsidR="001A1308">
        <w:rPr>
          <w:rFonts w:ascii="Arial" w:eastAsia="Times New Roman" w:hAnsi="Arial" w:cs="Arial"/>
          <w:b/>
          <w:bCs/>
          <w:color w:val="25282B"/>
          <w:sz w:val="27"/>
          <w:szCs w:val="27"/>
        </w:rPr>
        <w:t>C</w:t>
      </w:r>
    </w:p>
    <w:p w:rsidR="003A7F34" w:rsidRPr="008D0C9A" w:rsidRDefault="003A7F34" w:rsidP="008D0C9A">
      <w:pPr>
        <w:bidi/>
        <w:rPr>
          <w:rFonts w:ascii="body-font" w:eastAsia="Times New Roman" w:hAnsi="body-font" w:cs="B Nazanin"/>
          <w:color w:val="4F5459"/>
          <w:sz w:val="23"/>
        </w:rPr>
      </w:pPr>
      <w:r w:rsidRPr="008D0C9A">
        <w:rPr>
          <w:rFonts w:ascii="body-font" w:eastAsia="Times New Roman" w:hAnsi="body-font" w:cs="B Nazanin"/>
          <w:color w:val="4F5459"/>
          <w:sz w:val="23"/>
          <w:rtl/>
        </w:rPr>
        <w:t xml:space="preserve">متابولیسم اسید اسکوربیک در زنان و مردان سالمند متفاوت است. سالمندان باید روزانه حدود ۶۰ میلی گرم ویتامین “سی” مصرف کنند. بهترین منابع غذایی این ویتامین انواع مرکبات، سبزیها، گوجه فرنگی، هندوانه، فلفل دلمه ای و </w:t>
      </w:r>
      <w:r w:rsidRPr="008D0C9A">
        <w:rPr>
          <w:rFonts w:ascii="Arial" w:eastAsia="Times New Roman" w:hAnsi="Arial" w:cs="Arial" w:hint="cs"/>
          <w:color w:val="4F5459"/>
          <w:sz w:val="23"/>
          <w:rtl/>
        </w:rPr>
        <w:t>…</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می</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باشد</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پختن</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سبزی</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ها</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به</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مدت</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طولانی</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و</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یا</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در</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معرض</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هوا</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و</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نور</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قرار</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گرفتن</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سبزی</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های</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خرد</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شده</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باعث</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از</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بین</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رفتن</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ویتامین</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“سی”</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موجود</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در</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آنها</w:t>
      </w:r>
      <w:r w:rsidRPr="008D0C9A">
        <w:rPr>
          <w:rFonts w:ascii="body-font" w:eastAsia="Times New Roman" w:hAnsi="body-font" w:cs="B Nazanin"/>
          <w:color w:val="4F5459"/>
          <w:sz w:val="23"/>
          <w:rtl/>
        </w:rPr>
        <w:t xml:space="preserve"> می شود</w:t>
      </w:r>
      <w:r w:rsidRPr="008D0C9A">
        <w:rPr>
          <w:rFonts w:ascii="body-font" w:eastAsia="Times New Roman" w:hAnsi="body-font" w:cs="B Nazanin"/>
          <w:color w:val="4F5459"/>
          <w:sz w:val="23"/>
        </w:rPr>
        <w:t>.</w:t>
      </w:r>
    </w:p>
    <w:p w:rsidR="003A7F34" w:rsidRPr="003A7F34" w:rsidRDefault="003A7F34" w:rsidP="001A1308">
      <w:pPr>
        <w:shd w:val="clear" w:color="auto" w:fill="FFFFFF"/>
        <w:bidi/>
        <w:spacing w:before="100" w:beforeAutospacing="1" w:after="100" w:afterAutospacing="1" w:line="240" w:lineRule="auto"/>
        <w:jc w:val="both"/>
        <w:outlineLvl w:val="5"/>
        <w:rPr>
          <w:rFonts w:ascii="Arial" w:eastAsia="Times New Roman" w:hAnsi="Arial" w:cs="Arial"/>
          <w:color w:val="25282B"/>
          <w:sz w:val="27"/>
          <w:szCs w:val="27"/>
        </w:rPr>
      </w:pPr>
      <w:r w:rsidRPr="003A7F34">
        <w:rPr>
          <w:rFonts w:ascii="Arial" w:eastAsia="Times New Roman" w:hAnsi="Arial" w:cs="Arial"/>
          <w:b/>
          <w:bCs/>
          <w:color w:val="25282B"/>
          <w:sz w:val="27"/>
          <w:szCs w:val="27"/>
          <w:rtl/>
        </w:rPr>
        <w:t xml:space="preserve">ویتامین </w:t>
      </w:r>
      <w:r w:rsidR="001A1308">
        <w:rPr>
          <w:rFonts w:ascii="Arial" w:eastAsia="Times New Roman" w:hAnsi="Arial" w:cs="Arial"/>
          <w:b/>
          <w:bCs/>
          <w:color w:val="25282B"/>
          <w:sz w:val="27"/>
          <w:szCs w:val="27"/>
        </w:rPr>
        <w:t>D</w:t>
      </w:r>
    </w:p>
    <w:p w:rsidR="003A7F34" w:rsidRPr="008D0C9A" w:rsidRDefault="003A7F34" w:rsidP="008D0C9A">
      <w:pPr>
        <w:bidi/>
        <w:rPr>
          <w:rFonts w:ascii="body-font" w:eastAsia="Times New Roman" w:hAnsi="body-font" w:cs="B Nazanin"/>
          <w:color w:val="4F5459"/>
          <w:sz w:val="23"/>
        </w:rPr>
      </w:pPr>
      <w:r w:rsidRPr="008D0C9A">
        <w:rPr>
          <w:rFonts w:ascii="body-font" w:eastAsia="Times New Roman" w:hAnsi="body-font" w:cs="B Nazanin"/>
          <w:color w:val="4F5459"/>
          <w:sz w:val="23"/>
          <w:rtl/>
        </w:rPr>
        <w:t>در افراد سالمند بیشتر کمبود ویتامین</w:t>
      </w:r>
      <w:r w:rsidRPr="008D0C9A">
        <w:rPr>
          <w:rFonts w:ascii="body-font" w:eastAsia="Times New Roman" w:hAnsi="body-font" w:cs="B Nazanin"/>
          <w:color w:val="4F5459"/>
          <w:sz w:val="23"/>
        </w:rPr>
        <w:t xml:space="preserve"> d </w:t>
      </w:r>
      <w:r w:rsidRPr="008D0C9A">
        <w:rPr>
          <w:rFonts w:ascii="body-font" w:eastAsia="Times New Roman" w:hAnsi="body-font" w:cs="B Nazanin"/>
          <w:color w:val="4F5459"/>
          <w:sz w:val="23"/>
          <w:rtl/>
        </w:rPr>
        <w:t>مشاهده می شود. مواد غذایی غنی از ویتامین</w:t>
      </w:r>
      <w:r w:rsidRPr="008D0C9A">
        <w:rPr>
          <w:rFonts w:ascii="body-font" w:eastAsia="Times New Roman" w:hAnsi="body-font" w:cs="B Nazanin"/>
          <w:color w:val="4F5459"/>
          <w:sz w:val="23"/>
        </w:rPr>
        <w:t xml:space="preserve"> D </w:t>
      </w:r>
      <w:r w:rsidRPr="008D0C9A">
        <w:rPr>
          <w:rFonts w:ascii="body-font" w:eastAsia="Times New Roman" w:hAnsi="body-font" w:cs="B Nazanin"/>
          <w:color w:val="4F5459"/>
          <w:sz w:val="23"/>
          <w:rtl/>
        </w:rPr>
        <w:t>مانند زرده تخم مرغ ، جگر و روغن کبد ماهی است. مهمترین راه تأمین این ویتامین استفاده از نور مستقیم آفتاب می باشد نه از پشت شیشه ! قرار گرفتن در معرض نور آفتاب در نواحی دست ها، بازوها و صورت به مدت ۵ تا ۱۵ دقیقه در روز حداقل ۲ تا ۳ بار در هفته سبب تولید کافی ویتامین</w:t>
      </w:r>
      <w:r w:rsidRPr="008D0C9A">
        <w:rPr>
          <w:rFonts w:ascii="body-font" w:eastAsia="Times New Roman" w:hAnsi="body-font" w:cs="B Nazanin"/>
          <w:color w:val="4F5459"/>
          <w:sz w:val="23"/>
        </w:rPr>
        <w:t xml:space="preserve"> D </w:t>
      </w:r>
      <w:r w:rsidRPr="008D0C9A">
        <w:rPr>
          <w:rFonts w:ascii="body-font" w:eastAsia="Times New Roman" w:hAnsi="body-font" w:cs="B Nazanin"/>
          <w:color w:val="4F5459"/>
          <w:sz w:val="23"/>
          <w:rtl/>
        </w:rPr>
        <w:t>در پوست می شود</w:t>
      </w:r>
      <w:r w:rsidRPr="008D0C9A">
        <w:rPr>
          <w:rFonts w:ascii="body-font" w:eastAsia="Times New Roman" w:hAnsi="body-font" w:cs="B Nazanin"/>
          <w:color w:val="4F5459"/>
          <w:sz w:val="23"/>
        </w:rPr>
        <w:t>.</w:t>
      </w:r>
    </w:p>
    <w:p w:rsidR="003A7F34" w:rsidRPr="003A7F34" w:rsidRDefault="003A7F34" w:rsidP="001A1308">
      <w:pPr>
        <w:shd w:val="clear" w:color="auto" w:fill="FFFFFF"/>
        <w:bidi/>
        <w:spacing w:before="100" w:beforeAutospacing="1" w:after="100" w:afterAutospacing="1" w:line="240" w:lineRule="auto"/>
        <w:jc w:val="both"/>
        <w:outlineLvl w:val="5"/>
        <w:rPr>
          <w:rFonts w:ascii="Arial" w:eastAsia="Times New Roman" w:hAnsi="Arial" w:cs="Arial"/>
          <w:color w:val="25282B"/>
          <w:sz w:val="27"/>
          <w:szCs w:val="27"/>
        </w:rPr>
      </w:pPr>
      <w:r w:rsidRPr="003A7F34">
        <w:rPr>
          <w:rFonts w:ascii="Arial" w:eastAsia="Times New Roman" w:hAnsi="Arial" w:cs="Arial"/>
          <w:b/>
          <w:bCs/>
          <w:color w:val="25282B"/>
          <w:sz w:val="27"/>
          <w:szCs w:val="27"/>
          <w:rtl/>
        </w:rPr>
        <w:t xml:space="preserve">ویتامین </w:t>
      </w:r>
      <w:r w:rsidR="001A1308">
        <w:rPr>
          <w:rFonts w:ascii="Arial" w:eastAsia="Times New Roman" w:hAnsi="Arial" w:cs="Arial"/>
          <w:b/>
          <w:bCs/>
          <w:color w:val="25282B"/>
          <w:sz w:val="27"/>
          <w:szCs w:val="27"/>
        </w:rPr>
        <w:t>B6 ,B12</w:t>
      </w:r>
    </w:p>
    <w:p w:rsidR="001A1308" w:rsidRPr="008D0C9A" w:rsidRDefault="003A7F34" w:rsidP="008D0C9A">
      <w:pPr>
        <w:bidi/>
        <w:rPr>
          <w:rFonts w:ascii="body-font" w:eastAsia="Times New Roman" w:hAnsi="body-font" w:cs="B Nazanin"/>
          <w:color w:val="4F5459"/>
          <w:sz w:val="23"/>
        </w:rPr>
      </w:pPr>
      <w:r w:rsidRPr="008D0C9A">
        <w:rPr>
          <w:rFonts w:ascii="body-font" w:eastAsia="Times New Roman" w:hAnsi="body-font" w:cs="B Nazanin"/>
          <w:color w:val="4F5459"/>
          <w:sz w:val="23"/>
          <w:rtl/>
        </w:rPr>
        <w:t>از مشکلات شایع</w:t>
      </w:r>
      <w:r w:rsidRPr="008D0C9A">
        <w:rPr>
          <w:rFonts w:ascii="Cambria" w:eastAsia="Times New Roman" w:hAnsi="Cambria" w:cs="Cambria" w:hint="cs"/>
          <w:color w:val="4F5459"/>
          <w:sz w:val="23"/>
          <w:rtl/>
        </w:rPr>
        <w:t> </w:t>
      </w:r>
      <w:r w:rsidRPr="008D0C9A">
        <w:rPr>
          <w:rFonts w:ascii="body-font" w:eastAsia="Times New Roman" w:hAnsi="body-font" w:cs="B Nazanin"/>
          <w:color w:val="4F5459"/>
          <w:sz w:val="23"/>
          <w:rtl/>
        </w:rPr>
        <w:t>تغذیه سالمندان</w:t>
      </w:r>
      <w:r w:rsidRPr="008D0C9A">
        <w:rPr>
          <w:rFonts w:ascii="Cambria" w:eastAsia="Times New Roman" w:hAnsi="Cambria" w:cs="Cambria" w:hint="cs"/>
          <w:color w:val="4F5459"/>
          <w:sz w:val="23"/>
          <w:rtl/>
        </w:rPr>
        <w:t> </w:t>
      </w:r>
      <w:r w:rsidRPr="008D0C9A">
        <w:rPr>
          <w:rFonts w:ascii="body-font" w:eastAsia="Times New Roman" w:hAnsi="body-font" w:cs="B Nazanin" w:hint="cs"/>
          <w:color w:val="4F5459"/>
          <w:sz w:val="23"/>
          <w:rtl/>
        </w:rPr>
        <w:t>کمبود</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ویتامین</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“بی</w:t>
      </w:r>
      <w:r w:rsidRPr="008D0C9A">
        <w:rPr>
          <w:rFonts w:ascii="body-font" w:eastAsia="Times New Roman" w:hAnsi="body-font" w:cs="B Nazanin"/>
          <w:color w:val="4F5459"/>
          <w:sz w:val="23"/>
          <w:rtl/>
        </w:rPr>
        <w:t xml:space="preserve">۶” است. مصرف کمتر گوشت قرمز، مرغ و ماهی به دلیل مشکلات جویدن و یا فقر مالی و درآمد است. معمولاً سالمندان کمبود مصرف محصولات گوشتی را با افزایش مصرف شیر و پنیر نیز جبران نمی کنند. در بعضی از سالمندان جذب ویتامین </w:t>
      </w:r>
      <w:r w:rsidRPr="008D0C9A">
        <w:rPr>
          <w:rFonts w:ascii="Cambria" w:eastAsia="Times New Roman" w:hAnsi="Cambria" w:cs="Cambria" w:hint="cs"/>
          <w:color w:val="4F5459"/>
          <w:sz w:val="23"/>
          <w:rtl/>
        </w:rPr>
        <w:t> </w:t>
      </w:r>
      <w:r w:rsidRPr="008D0C9A">
        <w:rPr>
          <w:rFonts w:ascii="body-font" w:eastAsia="Times New Roman" w:hAnsi="body-font" w:cs="B Nazanin" w:hint="cs"/>
          <w:color w:val="4F5459"/>
          <w:sz w:val="23"/>
          <w:rtl/>
        </w:rPr>
        <w:t>“بی</w:t>
      </w:r>
      <w:r w:rsidRPr="008D0C9A">
        <w:rPr>
          <w:rFonts w:ascii="body-font" w:eastAsia="Times New Roman" w:hAnsi="body-font" w:cs="B Nazanin"/>
          <w:color w:val="4F5459"/>
          <w:sz w:val="23"/>
          <w:rtl/>
        </w:rPr>
        <w:t>۱۲” مختل می شود. وجود فاکتور داخلی در شیره معده برای جذب این ویتامین ضروری است</w:t>
      </w:r>
      <w:r w:rsidRPr="008D0C9A">
        <w:rPr>
          <w:rFonts w:ascii="body-font" w:eastAsia="Times New Roman" w:hAnsi="body-font" w:cs="B Nazanin"/>
          <w:color w:val="4F5459"/>
          <w:sz w:val="23"/>
        </w:rPr>
        <w:t>.</w:t>
      </w:r>
    </w:p>
    <w:p w:rsidR="001A1308" w:rsidRPr="003A7F34" w:rsidRDefault="001A1308" w:rsidP="001A1308">
      <w:pPr>
        <w:shd w:val="clear" w:color="auto" w:fill="FFFFFF"/>
        <w:bidi/>
        <w:spacing w:before="100" w:beforeAutospacing="1" w:after="100" w:afterAutospacing="1" w:line="240" w:lineRule="auto"/>
        <w:jc w:val="both"/>
        <w:outlineLvl w:val="5"/>
        <w:rPr>
          <w:rFonts w:ascii="Arial" w:eastAsia="Times New Roman" w:hAnsi="Arial" w:cs="Arial"/>
          <w:b/>
          <w:bCs/>
          <w:color w:val="25282B"/>
          <w:sz w:val="42"/>
          <w:szCs w:val="42"/>
          <w:rtl/>
        </w:rPr>
      </w:pPr>
      <w:r w:rsidRPr="001A1308">
        <w:rPr>
          <w:rFonts w:ascii="Arial" w:eastAsia="Times New Roman" w:hAnsi="Arial" w:cs="Arial" w:hint="cs"/>
          <w:b/>
          <w:bCs/>
          <w:color w:val="25282B"/>
          <w:sz w:val="42"/>
          <w:szCs w:val="42"/>
          <w:rtl/>
        </w:rPr>
        <w:t>انرژی</w:t>
      </w:r>
    </w:p>
    <w:p w:rsidR="001A1308" w:rsidRPr="008D0C9A" w:rsidRDefault="001A1308" w:rsidP="001A1308">
      <w:pPr>
        <w:bidi/>
        <w:rPr>
          <w:rFonts w:ascii="body-font" w:eastAsia="Times New Roman" w:hAnsi="body-font" w:cs="B Nazanin"/>
          <w:color w:val="4F5459"/>
          <w:sz w:val="23"/>
        </w:rPr>
      </w:pPr>
      <w:r w:rsidRPr="008D0C9A">
        <w:rPr>
          <w:rFonts w:ascii="body-font" w:eastAsia="Times New Roman" w:hAnsi="body-font" w:cs="B Nazanin"/>
          <w:color w:val="4F5459"/>
          <w:sz w:val="23"/>
          <w:rtl/>
        </w:rPr>
        <w:t>با افزایش سن به علت تغییرات متابولیسم ، کاهش فعالیت بدنی و کاهش بافت ماهیچه ای نیاز به انرژی کم می شود. سالمندان خانم ۱۴۰۰ تا ۲۰۰۰ کیلو کالری و سالمندان آقا حدود ۱۶۰۰تا ۲۴۰۰ کیلوکالری انرژی نیاز دارند. سالمندان دارای فعالیت محدود به ۱۱۰۰ تا ۱۳۰۰</w:t>
      </w:r>
      <w:r w:rsidRPr="008D0C9A">
        <w:rPr>
          <w:rFonts w:ascii="Cambria" w:eastAsia="Times New Roman" w:hAnsi="Cambria" w:cs="Cambria" w:hint="cs"/>
          <w:color w:val="4F5459"/>
          <w:sz w:val="23"/>
          <w:rtl/>
        </w:rPr>
        <w:t> </w:t>
      </w:r>
      <w:r w:rsidRPr="008D0C9A">
        <w:rPr>
          <w:rFonts w:ascii="body-font" w:eastAsia="Times New Roman" w:hAnsi="body-font" w:cs="B Nazanin"/>
          <w:color w:val="4F5459"/>
          <w:sz w:val="23"/>
          <w:rtl/>
        </w:rPr>
        <w:t xml:space="preserve"> ( زنان ) و ۱۳۰۰ تا ۱۶۰۰ ( مردان ) می باشد. ورزش سبب بهبود و توان فرد برای فعالیت بدنی و حفظ توانایی او برای فعالیت های روزانه می شود. کاهش انرژی دریافتی نسبت به سنین میانسالی برای پیشگیری از افزایش وزن لازم است. اگر مصرف انرژی به مقدار زیادی کم شود منجر به ضعف و محدودیت انجام فعالیت های بدنی می شود. تعادل انرژی دریافتی و مصرفی سالمندان اهمیت زیادی دارد. ثابت نگه داشتن وزن اهمیت زیادی دارد. به هنگام ابتلا به بیماری شرایط جسمی بیمار باید در نظر گرفته شود</w:t>
      </w:r>
    </w:p>
    <w:p w:rsidR="001A1308" w:rsidRPr="003A7F34" w:rsidRDefault="001A1308" w:rsidP="001A1308">
      <w:pPr>
        <w:shd w:val="clear" w:color="auto" w:fill="FFFFFF"/>
        <w:bidi/>
        <w:spacing w:before="100" w:beforeAutospacing="1" w:after="100" w:afterAutospacing="1" w:line="240" w:lineRule="auto"/>
        <w:jc w:val="both"/>
        <w:outlineLvl w:val="2"/>
        <w:rPr>
          <w:rFonts w:ascii="Arial" w:eastAsia="Times New Roman" w:hAnsi="Arial" w:cs="Arial"/>
          <w:color w:val="25282B"/>
          <w:sz w:val="42"/>
          <w:szCs w:val="42"/>
        </w:rPr>
      </w:pPr>
      <w:r w:rsidRPr="003A7F34">
        <w:rPr>
          <w:rFonts w:ascii="Arial" w:eastAsia="Times New Roman" w:hAnsi="Arial" w:cs="Arial"/>
          <w:b/>
          <w:bCs/>
          <w:color w:val="25282B"/>
          <w:sz w:val="42"/>
          <w:szCs w:val="42"/>
          <w:rtl/>
        </w:rPr>
        <w:t xml:space="preserve">پروتئین </w:t>
      </w:r>
    </w:p>
    <w:p w:rsidR="001A1308" w:rsidRPr="008D0C9A" w:rsidRDefault="001A1308" w:rsidP="001A1308">
      <w:pPr>
        <w:shd w:val="clear" w:color="auto" w:fill="FFFFFF"/>
        <w:bidi/>
        <w:spacing w:before="100" w:beforeAutospacing="1" w:after="100" w:afterAutospacing="1" w:line="240" w:lineRule="auto"/>
        <w:jc w:val="both"/>
        <w:rPr>
          <w:rFonts w:ascii="body-font" w:eastAsia="Times New Roman" w:hAnsi="body-font" w:cs="B Nazanin"/>
          <w:color w:val="4F5459"/>
          <w:sz w:val="23"/>
        </w:rPr>
      </w:pPr>
      <w:r w:rsidRPr="008D0C9A">
        <w:rPr>
          <w:rFonts w:ascii="body-font" w:eastAsia="Times New Roman" w:hAnsi="body-font" w:cs="B Nazanin"/>
          <w:color w:val="4F5459"/>
          <w:sz w:val="23"/>
          <w:rtl/>
        </w:rPr>
        <w:t xml:space="preserve">متابولیسم پروتئین در طول حیات فرد همواره در بدن ادامه دارد. هر چند با افزایش سن رشد بدن متوقف می شود. به دلیل مرگ سلول های پوست و مخاط دستگاه گوارش پروتئین لازم است. توصیه می شود </w:t>
      </w:r>
      <w:r w:rsidRPr="008D0C9A">
        <w:rPr>
          <w:rFonts w:ascii="body-font" w:eastAsia="Times New Roman" w:hAnsi="body-font" w:cs="B Nazanin"/>
          <w:color w:val="4F5459"/>
          <w:sz w:val="23"/>
          <w:rtl/>
          <w:lang w:bidi="fa-IR"/>
        </w:rPr>
        <w:t>۱۲</w:t>
      </w:r>
      <w:r w:rsidRPr="008D0C9A">
        <w:rPr>
          <w:rFonts w:ascii="body-font" w:eastAsia="Times New Roman" w:hAnsi="body-font" w:cs="B Nazanin"/>
          <w:color w:val="4F5459"/>
          <w:sz w:val="23"/>
          <w:rtl/>
        </w:rPr>
        <w:t xml:space="preserve"> تا </w:t>
      </w:r>
      <w:r w:rsidRPr="008D0C9A">
        <w:rPr>
          <w:rFonts w:ascii="body-font" w:eastAsia="Times New Roman" w:hAnsi="body-font" w:cs="B Nazanin"/>
          <w:color w:val="4F5459"/>
          <w:sz w:val="23"/>
          <w:rtl/>
          <w:lang w:bidi="fa-IR"/>
        </w:rPr>
        <w:t>۲۰</w:t>
      </w:r>
      <w:r w:rsidRPr="008D0C9A">
        <w:rPr>
          <w:rFonts w:ascii="body-font" w:eastAsia="Times New Roman" w:hAnsi="body-font" w:cs="B Nazanin"/>
          <w:color w:val="4F5459"/>
          <w:sz w:val="23"/>
          <w:rtl/>
        </w:rPr>
        <w:t xml:space="preserve"> درصد از انرژی دریافتی روزانه از پروتئین ها تأمین شود. در صورت کمبود پروتئین در بدن سالمندان سیستم دفاعی بدن دچار مشکل می شود.</w:t>
      </w:r>
      <w:r w:rsidRPr="008D0C9A">
        <w:rPr>
          <w:rFonts w:ascii="Cambria" w:eastAsia="Times New Roman" w:hAnsi="Cambria" w:cs="Cambria" w:hint="cs"/>
          <w:color w:val="4F5459"/>
          <w:sz w:val="23"/>
          <w:rtl/>
        </w:rPr>
        <w:t> </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نیاز</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به</w:t>
      </w:r>
      <w:r w:rsidRPr="008D0C9A">
        <w:rPr>
          <w:rFonts w:ascii="body-font" w:eastAsia="Times New Roman" w:hAnsi="body-font" w:cs="B Nazanin"/>
          <w:color w:val="4F5459"/>
          <w:sz w:val="23"/>
          <w:rtl/>
        </w:rPr>
        <w:t xml:space="preserve"> </w:t>
      </w:r>
      <w:r w:rsidRPr="008D0C9A">
        <w:rPr>
          <w:rFonts w:ascii="body-font" w:eastAsia="Times New Roman" w:hAnsi="body-font" w:cs="B Nazanin" w:hint="cs"/>
          <w:color w:val="4F5459"/>
          <w:sz w:val="23"/>
          <w:rtl/>
        </w:rPr>
        <w:t>پروتئ</w:t>
      </w:r>
      <w:r w:rsidRPr="008D0C9A">
        <w:rPr>
          <w:rFonts w:ascii="body-font" w:eastAsia="Times New Roman" w:hAnsi="body-font" w:cs="B Nazanin"/>
          <w:color w:val="4F5459"/>
          <w:sz w:val="23"/>
          <w:rtl/>
        </w:rPr>
        <w:t>ین در هنگام ابتلا به بیماری و</w:t>
      </w:r>
      <w:r w:rsidRPr="008D0C9A">
        <w:rPr>
          <w:rFonts w:ascii="Cambria" w:eastAsia="Times New Roman" w:hAnsi="Cambria" w:cs="Cambria" w:hint="cs"/>
          <w:color w:val="4F5459"/>
          <w:sz w:val="23"/>
          <w:rtl/>
        </w:rPr>
        <w:t> </w:t>
      </w:r>
      <w:hyperlink r:id="rId6" w:history="1">
        <w:r w:rsidRPr="008D0C9A">
          <w:rPr>
            <w:rFonts w:ascii="body-font" w:eastAsia="Times New Roman" w:hAnsi="body-font" w:cs="B Nazanin"/>
            <w:color w:val="FF5722"/>
            <w:sz w:val="23"/>
            <w:u w:val="single"/>
            <w:rtl/>
          </w:rPr>
          <w:t>عفونت</w:t>
        </w:r>
      </w:hyperlink>
      <w:r w:rsidRPr="008D0C9A">
        <w:rPr>
          <w:rFonts w:ascii="body-font" w:eastAsia="Times New Roman" w:hAnsi="body-font" w:cs="B Nazanin"/>
          <w:color w:val="4F5459"/>
          <w:sz w:val="23"/>
          <w:rtl/>
        </w:rPr>
        <w:t xml:space="preserve">، اعمال جراحی و شکستگی های استخوانی بیشتر می باشد. محل ذخیره پروتئین عضلات می باشند به دلیل تحلیل عضلات بدن در سالمندی نیاز بدن به پروتئین بیشتر می شود. انواع گوشت، لبنیات، تخم مرغ و حبوبات از منابع خوب پروتئین هستند. مصرف ماهی به میزان </w:t>
      </w:r>
      <w:r w:rsidRPr="008D0C9A">
        <w:rPr>
          <w:rFonts w:ascii="body-font" w:eastAsia="Times New Roman" w:hAnsi="body-font" w:cs="B Nazanin"/>
          <w:color w:val="4F5459"/>
          <w:sz w:val="23"/>
          <w:rtl/>
          <w:lang w:bidi="fa-IR"/>
        </w:rPr>
        <w:t>۲</w:t>
      </w:r>
      <w:r w:rsidRPr="008D0C9A">
        <w:rPr>
          <w:rFonts w:ascii="body-font" w:eastAsia="Times New Roman" w:hAnsi="body-font" w:cs="B Nazanin"/>
          <w:color w:val="4F5459"/>
          <w:sz w:val="23"/>
          <w:rtl/>
        </w:rPr>
        <w:t xml:space="preserve"> تا </w:t>
      </w:r>
      <w:r w:rsidRPr="008D0C9A">
        <w:rPr>
          <w:rFonts w:ascii="body-font" w:eastAsia="Times New Roman" w:hAnsi="body-font" w:cs="B Nazanin"/>
          <w:color w:val="4F5459"/>
          <w:sz w:val="23"/>
          <w:rtl/>
          <w:lang w:bidi="fa-IR"/>
        </w:rPr>
        <w:t>۳</w:t>
      </w:r>
      <w:r w:rsidRPr="008D0C9A">
        <w:rPr>
          <w:rFonts w:ascii="body-font" w:eastAsia="Times New Roman" w:hAnsi="body-font" w:cs="B Nazanin"/>
          <w:color w:val="4F5459"/>
          <w:sz w:val="23"/>
          <w:rtl/>
        </w:rPr>
        <w:t xml:space="preserve"> بار در هفته سبب تأمین پروتئین با کیفیت خوب می شود</w:t>
      </w:r>
      <w:r w:rsidRPr="008D0C9A">
        <w:rPr>
          <w:rFonts w:ascii="body-font" w:eastAsia="Times New Roman" w:hAnsi="body-font" w:cs="B Nazanin"/>
          <w:color w:val="4F5459"/>
          <w:sz w:val="23"/>
        </w:rPr>
        <w:t>.</w:t>
      </w:r>
    </w:p>
    <w:p w:rsidR="008D0C9A" w:rsidRDefault="008D0C9A" w:rsidP="008D0C9A">
      <w:pPr>
        <w:shd w:val="clear" w:color="auto" w:fill="FFFFFF"/>
        <w:bidi/>
        <w:spacing w:before="100" w:beforeAutospacing="1" w:after="100" w:afterAutospacing="1" w:line="240" w:lineRule="auto"/>
        <w:jc w:val="both"/>
        <w:rPr>
          <w:rFonts w:ascii="Arial" w:eastAsia="Times New Roman" w:hAnsi="Arial" w:cs="Arial"/>
          <w:b/>
          <w:bCs/>
          <w:color w:val="25282B"/>
          <w:sz w:val="36"/>
          <w:szCs w:val="36"/>
          <w:rtl/>
        </w:rPr>
      </w:pPr>
    </w:p>
    <w:p w:rsidR="001A1308" w:rsidRPr="008D0C9A" w:rsidRDefault="001A1308" w:rsidP="008D0C9A">
      <w:pPr>
        <w:shd w:val="clear" w:color="auto" w:fill="FFFFFF"/>
        <w:bidi/>
        <w:spacing w:before="100" w:beforeAutospacing="1" w:after="100" w:afterAutospacing="1" w:line="240" w:lineRule="auto"/>
        <w:jc w:val="both"/>
        <w:rPr>
          <w:rFonts w:ascii="Arial" w:eastAsia="Times New Roman" w:hAnsi="Arial" w:cs="Arial"/>
          <w:b/>
          <w:bCs/>
          <w:color w:val="25282B"/>
          <w:sz w:val="36"/>
          <w:szCs w:val="36"/>
        </w:rPr>
      </w:pPr>
      <w:r w:rsidRPr="008D0C9A">
        <w:rPr>
          <w:rFonts w:ascii="Arial" w:eastAsia="Times New Roman" w:hAnsi="Arial" w:cs="Arial"/>
          <w:b/>
          <w:bCs/>
          <w:color w:val="25282B"/>
          <w:sz w:val="36"/>
          <w:szCs w:val="36"/>
          <w:rtl/>
        </w:rPr>
        <w:t>چربی ها</w:t>
      </w:r>
    </w:p>
    <w:p w:rsidR="001A1308" w:rsidRPr="008D0C9A" w:rsidRDefault="001A1308" w:rsidP="008D0C9A">
      <w:pPr>
        <w:shd w:val="clear" w:color="auto" w:fill="FFFFFF"/>
        <w:bidi/>
        <w:spacing w:before="100" w:beforeAutospacing="1" w:after="100" w:afterAutospacing="1" w:line="240" w:lineRule="auto"/>
        <w:jc w:val="both"/>
        <w:rPr>
          <w:rFonts w:ascii="body-font" w:eastAsia="Times New Roman" w:hAnsi="body-font" w:cs="B Nazanin"/>
          <w:color w:val="4F5459"/>
          <w:sz w:val="23"/>
          <w:rtl/>
        </w:rPr>
      </w:pPr>
      <w:r w:rsidRPr="008D0C9A">
        <w:rPr>
          <w:rFonts w:ascii="body-font" w:eastAsia="Times New Roman" w:hAnsi="body-font" w:cs="B Nazanin"/>
          <w:color w:val="4F5459"/>
          <w:sz w:val="23"/>
          <w:rtl/>
        </w:rPr>
        <w:t>کاهش چربی و انرژی دریافتی در دوران سالمندی سبب کاهش دریافت اسید چرب ضروری اسیدلینولئیک شود. تأکید بر محدودیت مصرف مواد غذایی سرخ شده است. مصرف یک قاشق سوپخوری روغنهای گیاهی به منظور تأمین اسید لینولئیک و ویتامین ای “ای” ضروری است. بهتر است ۲۵ تا ۳۰ درصد انرژی کل مورد نیاز از طریق چربی ها تأمین شود</w:t>
      </w:r>
    </w:p>
    <w:p w:rsidR="001A1308" w:rsidRPr="003A7F34" w:rsidRDefault="001A1308" w:rsidP="001A1308">
      <w:pPr>
        <w:shd w:val="clear" w:color="auto" w:fill="FFFFFF"/>
        <w:bidi/>
        <w:spacing w:before="100" w:beforeAutospacing="1" w:after="100" w:afterAutospacing="1" w:line="240" w:lineRule="auto"/>
        <w:jc w:val="both"/>
        <w:outlineLvl w:val="3"/>
        <w:rPr>
          <w:rFonts w:ascii="Arial" w:eastAsia="Times New Roman" w:hAnsi="Arial" w:cs="Arial"/>
          <w:color w:val="25282B"/>
          <w:sz w:val="36"/>
          <w:szCs w:val="36"/>
        </w:rPr>
      </w:pPr>
      <w:r w:rsidRPr="003A7F34">
        <w:rPr>
          <w:rFonts w:ascii="Arial" w:eastAsia="Times New Roman" w:hAnsi="Arial" w:cs="Arial"/>
          <w:b/>
          <w:bCs/>
          <w:color w:val="25282B"/>
          <w:sz w:val="36"/>
          <w:szCs w:val="36"/>
          <w:rtl/>
        </w:rPr>
        <w:t>مواد غذایی غیر مجاز در تغذیه سالمندان</w:t>
      </w:r>
    </w:p>
    <w:p w:rsidR="001A1308" w:rsidRPr="008D0C9A" w:rsidRDefault="001A1308" w:rsidP="008D0C9A">
      <w:pPr>
        <w:shd w:val="clear" w:color="auto" w:fill="FFFFFF"/>
        <w:bidi/>
        <w:spacing w:before="100" w:beforeAutospacing="1" w:after="100" w:afterAutospacing="1" w:line="240" w:lineRule="auto"/>
        <w:jc w:val="both"/>
        <w:rPr>
          <w:rFonts w:ascii="body-font" w:eastAsia="Times New Roman" w:hAnsi="body-font" w:cs="B Nazanin"/>
          <w:color w:val="4F5459"/>
          <w:sz w:val="23"/>
        </w:rPr>
      </w:pPr>
      <w:r w:rsidRPr="003A7F34">
        <w:rPr>
          <w:rFonts w:ascii="body-font" w:eastAsia="Times New Roman" w:hAnsi="body-font" w:cs="Times New Roman"/>
          <w:color w:val="4F5459"/>
          <w:sz w:val="21"/>
          <w:szCs w:val="21"/>
        </w:rPr>
        <w:t> </w:t>
      </w:r>
      <w:r w:rsidRPr="008D0C9A">
        <w:rPr>
          <w:rFonts w:ascii="body-font" w:eastAsia="Times New Roman" w:hAnsi="body-font" w:cs="B Nazanin"/>
          <w:color w:val="4F5459"/>
          <w:sz w:val="23"/>
          <w:rtl/>
        </w:rPr>
        <w:t>غذاهای چرب و سرخ شده</w:t>
      </w:r>
    </w:p>
    <w:p w:rsidR="001A1308" w:rsidRPr="008D0C9A" w:rsidRDefault="001A1308" w:rsidP="008D0C9A">
      <w:pPr>
        <w:shd w:val="clear" w:color="auto" w:fill="FFFFFF"/>
        <w:bidi/>
        <w:spacing w:before="100" w:beforeAutospacing="1" w:after="100" w:afterAutospacing="1" w:line="240" w:lineRule="auto"/>
        <w:jc w:val="both"/>
        <w:rPr>
          <w:rFonts w:ascii="body-font" w:eastAsia="Times New Roman" w:hAnsi="body-font" w:cs="B Nazanin"/>
          <w:color w:val="4F5459"/>
          <w:sz w:val="23"/>
        </w:rPr>
      </w:pPr>
      <w:r w:rsidRPr="008D0C9A">
        <w:rPr>
          <w:rFonts w:ascii="body-font" w:eastAsia="Times New Roman" w:hAnsi="body-font" w:cs="B Nazanin"/>
          <w:color w:val="4F5459"/>
          <w:sz w:val="23"/>
          <w:rtl/>
        </w:rPr>
        <w:t>سس مایونز</w:t>
      </w:r>
    </w:p>
    <w:p w:rsidR="001A1308" w:rsidRPr="008D0C9A" w:rsidRDefault="001A1308" w:rsidP="008D0C9A">
      <w:pPr>
        <w:shd w:val="clear" w:color="auto" w:fill="FFFFFF"/>
        <w:bidi/>
        <w:spacing w:before="100" w:beforeAutospacing="1" w:after="100" w:afterAutospacing="1" w:line="240" w:lineRule="auto"/>
        <w:jc w:val="both"/>
        <w:rPr>
          <w:rFonts w:ascii="body-font" w:eastAsia="Times New Roman" w:hAnsi="body-font" w:cs="B Nazanin"/>
          <w:color w:val="4F5459"/>
          <w:sz w:val="23"/>
        </w:rPr>
      </w:pPr>
      <w:r w:rsidRPr="008D0C9A">
        <w:rPr>
          <w:rFonts w:ascii="body-font" w:eastAsia="Times New Roman" w:hAnsi="body-font" w:cs="B Nazanin"/>
          <w:color w:val="4F5459"/>
          <w:sz w:val="23"/>
          <w:rtl/>
        </w:rPr>
        <w:t>سبزی های نفاخ مثل کلم، گل کلم و تربچه</w:t>
      </w:r>
    </w:p>
    <w:p w:rsidR="001A1308" w:rsidRPr="008D0C9A" w:rsidRDefault="001A1308" w:rsidP="008D0C9A">
      <w:pPr>
        <w:shd w:val="clear" w:color="auto" w:fill="FFFFFF"/>
        <w:bidi/>
        <w:spacing w:before="100" w:beforeAutospacing="1" w:after="100" w:afterAutospacing="1" w:line="240" w:lineRule="auto"/>
        <w:jc w:val="both"/>
        <w:rPr>
          <w:rFonts w:ascii="body-font" w:eastAsia="Times New Roman" w:hAnsi="body-font" w:cs="B Nazanin"/>
          <w:color w:val="4F5459"/>
          <w:sz w:val="23"/>
        </w:rPr>
      </w:pPr>
      <w:r w:rsidRPr="008D0C9A">
        <w:rPr>
          <w:rFonts w:ascii="body-font" w:eastAsia="Times New Roman" w:hAnsi="body-font" w:cs="B Nazanin"/>
          <w:color w:val="4F5459"/>
          <w:sz w:val="23"/>
          <w:rtl/>
        </w:rPr>
        <w:t>مصرف تخم مرغ بیش از سه عدد در هفته</w:t>
      </w:r>
    </w:p>
    <w:sectPr w:rsidR="001A1308" w:rsidRPr="008D0C9A" w:rsidSect="008D0C9A">
      <w:pgSz w:w="12240" w:h="15840"/>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dy-font">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923E0"/>
    <w:multiLevelType w:val="multilevel"/>
    <w:tmpl w:val="1B62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8C324B"/>
    <w:multiLevelType w:val="multilevel"/>
    <w:tmpl w:val="2952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AA"/>
    <w:rsid w:val="001A1308"/>
    <w:rsid w:val="003A7F34"/>
    <w:rsid w:val="00513EA6"/>
    <w:rsid w:val="008D0C9A"/>
    <w:rsid w:val="00EC2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848B"/>
  <w15:chartTrackingRefBased/>
  <w15:docId w15:val="{97346528-54CD-45F2-A39C-0BD2129C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A7F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3A7F3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A7F34"/>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3A7F34"/>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764160">
      <w:bodyDiv w:val="1"/>
      <w:marLeft w:val="0"/>
      <w:marRight w:val="0"/>
      <w:marTop w:val="0"/>
      <w:marBottom w:val="0"/>
      <w:divBdr>
        <w:top w:val="none" w:sz="0" w:space="0" w:color="auto"/>
        <w:left w:val="none" w:sz="0" w:space="0" w:color="auto"/>
        <w:bottom w:val="none" w:sz="0" w:space="0" w:color="auto"/>
        <w:right w:val="none" w:sz="0" w:space="0" w:color="auto"/>
      </w:divBdr>
    </w:div>
    <w:div w:id="849756799">
      <w:bodyDiv w:val="1"/>
      <w:marLeft w:val="0"/>
      <w:marRight w:val="0"/>
      <w:marTop w:val="0"/>
      <w:marBottom w:val="0"/>
      <w:divBdr>
        <w:top w:val="none" w:sz="0" w:space="0" w:color="auto"/>
        <w:left w:val="none" w:sz="0" w:space="0" w:color="auto"/>
        <w:bottom w:val="none" w:sz="0" w:space="0" w:color="auto"/>
        <w:right w:val="none" w:sz="0" w:space="0" w:color="auto"/>
      </w:divBdr>
    </w:div>
    <w:div w:id="1226985327">
      <w:bodyDiv w:val="1"/>
      <w:marLeft w:val="0"/>
      <w:marRight w:val="0"/>
      <w:marTop w:val="0"/>
      <w:marBottom w:val="0"/>
      <w:divBdr>
        <w:top w:val="none" w:sz="0" w:space="0" w:color="auto"/>
        <w:left w:val="none" w:sz="0" w:space="0" w:color="auto"/>
        <w:bottom w:val="none" w:sz="0" w:space="0" w:color="auto"/>
        <w:right w:val="none" w:sz="0" w:space="0" w:color="auto"/>
      </w:divBdr>
    </w:div>
    <w:div w:id="1277106319">
      <w:bodyDiv w:val="1"/>
      <w:marLeft w:val="0"/>
      <w:marRight w:val="0"/>
      <w:marTop w:val="0"/>
      <w:marBottom w:val="0"/>
      <w:divBdr>
        <w:top w:val="none" w:sz="0" w:space="0" w:color="auto"/>
        <w:left w:val="none" w:sz="0" w:space="0" w:color="auto"/>
        <w:bottom w:val="none" w:sz="0" w:space="0" w:color="auto"/>
        <w:right w:val="none" w:sz="0" w:space="0" w:color="auto"/>
      </w:divBdr>
      <w:divsChild>
        <w:div w:id="1939487551">
          <w:marLeft w:val="0"/>
          <w:marRight w:val="0"/>
          <w:marTop w:val="0"/>
          <w:marBottom w:val="450"/>
          <w:divBdr>
            <w:top w:val="none" w:sz="0" w:space="0" w:color="auto"/>
            <w:left w:val="none" w:sz="0" w:space="0" w:color="auto"/>
            <w:bottom w:val="none" w:sz="0" w:space="0" w:color="auto"/>
            <w:right w:val="none" w:sz="0" w:space="0" w:color="auto"/>
          </w:divBdr>
        </w:div>
        <w:div w:id="2145275227">
          <w:marLeft w:val="0"/>
          <w:marRight w:val="0"/>
          <w:marTop w:val="0"/>
          <w:marBottom w:val="0"/>
          <w:divBdr>
            <w:top w:val="none" w:sz="0" w:space="0" w:color="auto"/>
            <w:left w:val="none" w:sz="0" w:space="0" w:color="auto"/>
            <w:bottom w:val="none" w:sz="0" w:space="0" w:color="auto"/>
            <w:right w:val="none" w:sz="0" w:space="0" w:color="auto"/>
          </w:divBdr>
        </w:div>
      </w:divsChild>
    </w:div>
    <w:div w:id="211767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hrparvar.com/blood-infection-in-the-elderly-care-for-the-elderly-at-hom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2019-08-08T07:52:00Z</dcterms:created>
  <dcterms:modified xsi:type="dcterms:W3CDTF">2019-08-08T08:20:00Z</dcterms:modified>
</cp:coreProperties>
</file>